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17F" w:rsidRPr="00267C2B" w:rsidRDefault="0085017F">
      <w:pPr>
        <w:rPr>
          <w:b/>
          <w:sz w:val="28"/>
          <w:szCs w:val="28"/>
        </w:rPr>
      </w:pPr>
      <w:r w:rsidRPr="00267C2B">
        <w:rPr>
          <w:b/>
          <w:sz w:val="28"/>
          <w:szCs w:val="28"/>
        </w:rPr>
        <w:t>Minutes of the Academic Senate Meeting, January 20</w:t>
      </w:r>
      <w:r w:rsidRPr="00267C2B">
        <w:rPr>
          <w:b/>
          <w:sz w:val="28"/>
          <w:szCs w:val="28"/>
          <w:vertAlign w:val="superscript"/>
        </w:rPr>
        <w:t>th</w:t>
      </w:r>
      <w:r w:rsidRPr="00267C2B">
        <w:rPr>
          <w:b/>
          <w:sz w:val="28"/>
          <w:szCs w:val="28"/>
        </w:rPr>
        <w:t xml:space="preserve"> 2017.</w:t>
      </w:r>
    </w:p>
    <w:p w:rsidR="007D6B9A" w:rsidRPr="00267C2B" w:rsidRDefault="0085017F" w:rsidP="007D6B9A">
      <w:pPr>
        <w:pStyle w:val="Default"/>
        <w:rPr>
          <w:rFonts w:ascii="Times New Roman" w:hAnsi="Times New Roman" w:cs="Times New Roman"/>
          <w:b/>
          <w:color w:val="auto"/>
          <w:u w:val="single"/>
        </w:rPr>
      </w:pPr>
      <w:r w:rsidRPr="00267C2B">
        <w:rPr>
          <w:b/>
          <w:color w:val="auto"/>
          <w:u w:val="single"/>
        </w:rPr>
        <w:t xml:space="preserve"> </w:t>
      </w:r>
      <w:r w:rsidR="00304BBD" w:rsidRPr="00267C2B">
        <w:rPr>
          <w:rFonts w:ascii="Times New Roman" w:hAnsi="Times New Roman" w:cs="Times New Roman"/>
          <w:b/>
          <w:color w:val="auto"/>
          <w:u w:val="single"/>
        </w:rPr>
        <w:t>A</w:t>
      </w:r>
      <w:r w:rsidR="007D6B9A" w:rsidRPr="00267C2B">
        <w:rPr>
          <w:rFonts w:ascii="Times New Roman" w:hAnsi="Times New Roman" w:cs="Times New Roman"/>
          <w:b/>
          <w:bCs/>
          <w:color w:val="auto"/>
          <w:u w:val="single"/>
        </w:rPr>
        <w:t xml:space="preserve">ttending: </w:t>
      </w:r>
    </w:p>
    <w:p w:rsidR="007D6B9A" w:rsidRPr="00267C2B" w:rsidRDefault="007D6B9A" w:rsidP="007D6B9A">
      <w:pPr>
        <w:pStyle w:val="Default"/>
        <w:rPr>
          <w:rFonts w:ascii="Times New Roman" w:hAnsi="Times New Roman" w:cs="Times New Roman"/>
          <w:color w:val="auto"/>
        </w:rPr>
      </w:pPr>
      <w:r w:rsidRPr="00267C2B">
        <w:rPr>
          <w:rFonts w:ascii="Times New Roman" w:hAnsi="Times New Roman" w:cs="Times New Roman"/>
          <w:color w:val="auto"/>
        </w:rPr>
        <w:t xml:space="preserve">Adaikkalavan, S. Anderson, </w:t>
      </w:r>
      <w:r w:rsidR="004F68C2" w:rsidRPr="00267C2B">
        <w:rPr>
          <w:rFonts w:ascii="Times New Roman" w:hAnsi="Times New Roman" w:cs="Times New Roman"/>
          <w:color w:val="auto"/>
        </w:rPr>
        <w:t xml:space="preserve">Balmer, </w:t>
      </w:r>
      <w:r w:rsidRPr="00267C2B">
        <w:rPr>
          <w:rFonts w:ascii="Times New Roman" w:hAnsi="Times New Roman" w:cs="Times New Roman"/>
          <w:color w:val="auto"/>
        </w:rPr>
        <w:t xml:space="preserve">Barrau, </w:t>
      </w:r>
      <w:r w:rsidR="004F68C2" w:rsidRPr="00267C2B">
        <w:rPr>
          <w:rFonts w:ascii="Times New Roman" w:hAnsi="Times New Roman" w:cs="Times New Roman"/>
          <w:color w:val="auto"/>
        </w:rPr>
        <w:t xml:space="preserve">Bennion, </w:t>
      </w:r>
      <w:r w:rsidRPr="00267C2B">
        <w:rPr>
          <w:rFonts w:ascii="Times New Roman" w:hAnsi="Times New Roman" w:cs="Times New Roman"/>
          <w:color w:val="auto"/>
        </w:rPr>
        <w:t xml:space="preserve">Bloom, Blouin, </w:t>
      </w:r>
      <w:r w:rsidR="004F68C2" w:rsidRPr="00267C2B">
        <w:rPr>
          <w:rFonts w:ascii="Times New Roman" w:hAnsi="Times New Roman" w:cs="Times New Roman"/>
          <w:color w:val="auto"/>
        </w:rPr>
        <w:t>Borshuk, Bowyer,</w:t>
      </w:r>
      <w:r w:rsidRPr="00267C2B">
        <w:rPr>
          <w:rFonts w:ascii="Times New Roman" w:hAnsi="Times New Roman" w:cs="Times New Roman"/>
          <w:color w:val="auto"/>
        </w:rPr>
        <w:t xml:space="preserve"> </w:t>
      </w:r>
      <w:r w:rsidR="00355E74" w:rsidRPr="00267C2B">
        <w:rPr>
          <w:rFonts w:ascii="Times New Roman" w:hAnsi="Times New Roman" w:cs="Times New Roman"/>
          <w:color w:val="auto"/>
        </w:rPr>
        <w:t xml:space="preserve">Brittenham, </w:t>
      </w:r>
      <w:r w:rsidRPr="00267C2B">
        <w:rPr>
          <w:rFonts w:ascii="Times New Roman" w:hAnsi="Times New Roman" w:cs="Times New Roman"/>
          <w:color w:val="auto"/>
        </w:rPr>
        <w:t xml:space="preserve">Bushnell, </w:t>
      </w:r>
      <w:r w:rsidR="00355E74" w:rsidRPr="00267C2B">
        <w:rPr>
          <w:rFonts w:ascii="Times New Roman" w:hAnsi="Times New Roman" w:cs="Times New Roman"/>
          <w:color w:val="auto"/>
        </w:rPr>
        <w:t xml:space="preserve">Castano-Bishop, </w:t>
      </w:r>
      <w:r w:rsidRPr="00267C2B">
        <w:rPr>
          <w:rFonts w:ascii="Times New Roman" w:hAnsi="Times New Roman" w:cs="Times New Roman"/>
          <w:color w:val="auto"/>
        </w:rPr>
        <w:t>Chaney, Clift, L. Collins, Curtis</w:t>
      </w:r>
      <w:r w:rsidR="00355E74" w:rsidRPr="00267C2B">
        <w:rPr>
          <w:rFonts w:ascii="Times New Roman" w:hAnsi="Times New Roman" w:cs="Times New Roman"/>
          <w:color w:val="auto"/>
        </w:rPr>
        <w:t xml:space="preserve">, Davis, </w:t>
      </w:r>
      <w:r w:rsidRPr="00267C2B">
        <w:rPr>
          <w:rFonts w:ascii="Times New Roman" w:hAnsi="Times New Roman" w:cs="Times New Roman"/>
          <w:color w:val="auto"/>
        </w:rPr>
        <w:t xml:space="preserve">Dielman, </w:t>
      </w:r>
      <w:r w:rsidR="00355E74" w:rsidRPr="00267C2B">
        <w:rPr>
          <w:rFonts w:ascii="Times New Roman" w:hAnsi="Times New Roman" w:cs="Times New Roman"/>
          <w:color w:val="auto"/>
        </w:rPr>
        <w:t xml:space="preserve">Dobrzykowsi, </w:t>
      </w:r>
      <w:r w:rsidRPr="00267C2B">
        <w:rPr>
          <w:rFonts w:ascii="Times New Roman" w:hAnsi="Times New Roman" w:cs="Times New Roman"/>
          <w:color w:val="auto"/>
        </w:rPr>
        <w:t xml:space="preserve">Dunn, </w:t>
      </w:r>
      <w:r w:rsidR="00355E74" w:rsidRPr="00267C2B">
        <w:rPr>
          <w:rFonts w:ascii="Times New Roman" w:hAnsi="Times New Roman" w:cs="Times New Roman"/>
          <w:color w:val="auto"/>
        </w:rPr>
        <w:t xml:space="preserve">Feighery, </w:t>
      </w:r>
      <w:r w:rsidRPr="00267C2B">
        <w:rPr>
          <w:rFonts w:ascii="Times New Roman" w:hAnsi="Times New Roman" w:cs="Times New Roman"/>
          <w:color w:val="auto"/>
        </w:rPr>
        <w:t xml:space="preserve">Froysland, Gerencser, </w:t>
      </w:r>
      <w:r w:rsidR="00355E74" w:rsidRPr="00267C2B">
        <w:rPr>
          <w:rFonts w:ascii="Times New Roman" w:hAnsi="Times New Roman" w:cs="Times New Roman"/>
          <w:color w:val="auto"/>
        </w:rPr>
        <w:t xml:space="preserve">Hakimzadeh, He, </w:t>
      </w:r>
      <w:r w:rsidRPr="00267C2B">
        <w:rPr>
          <w:rFonts w:ascii="Times New Roman" w:hAnsi="Times New Roman" w:cs="Times New Roman"/>
          <w:color w:val="auto"/>
        </w:rPr>
        <w:t xml:space="preserve">Hernando, Hinnefeld, Holland, Hottois, Jang, </w:t>
      </w:r>
      <w:r w:rsidR="00355E74" w:rsidRPr="00267C2B">
        <w:rPr>
          <w:rFonts w:ascii="Times New Roman" w:hAnsi="Times New Roman" w:cs="Times New Roman"/>
          <w:color w:val="auto"/>
        </w:rPr>
        <w:t>Jones S.</w:t>
      </w:r>
      <w:r w:rsidRPr="00267C2B">
        <w:rPr>
          <w:rFonts w:ascii="Times New Roman" w:hAnsi="Times New Roman" w:cs="Times New Roman"/>
          <w:color w:val="auto"/>
        </w:rPr>
        <w:t xml:space="preserve">, </w:t>
      </w:r>
      <w:r w:rsidR="00355E74" w:rsidRPr="00267C2B">
        <w:rPr>
          <w:rFonts w:ascii="Times New Roman" w:hAnsi="Times New Roman" w:cs="Times New Roman"/>
          <w:color w:val="auto"/>
        </w:rPr>
        <w:t xml:space="preserve">Joseph J., </w:t>
      </w:r>
      <w:r w:rsidRPr="00267C2B">
        <w:rPr>
          <w:rFonts w:ascii="Times New Roman" w:hAnsi="Times New Roman" w:cs="Times New Roman"/>
          <w:color w:val="auto"/>
        </w:rPr>
        <w:t xml:space="preserve">Karakatsanis, </w:t>
      </w:r>
      <w:r w:rsidR="00355E74" w:rsidRPr="00267C2B">
        <w:rPr>
          <w:rFonts w:ascii="Times New Roman" w:hAnsi="Times New Roman" w:cs="Times New Roman"/>
          <w:color w:val="auto"/>
        </w:rPr>
        <w:t xml:space="preserve">Kolbe, </w:t>
      </w:r>
      <w:r w:rsidRPr="00267C2B">
        <w:rPr>
          <w:rFonts w:ascii="Times New Roman" w:hAnsi="Times New Roman" w:cs="Times New Roman"/>
          <w:color w:val="auto"/>
        </w:rPr>
        <w:t xml:space="preserve">Kwong, </w:t>
      </w:r>
      <w:r w:rsidR="00355E74" w:rsidRPr="00267C2B">
        <w:rPr>
          <w:rFonts w:ascii="Times New Roman" w:hAnsi="Times New Roman" w:cs="Times New Roman"/>
          <w:color w:val="auto"/>
        </w:rPr>
        <w:t xml:space="preserve">LaLime, </w:t>
      </w:r>
      <w:r w:rsidRPr="00267C2B">
        <w:rPr>
          <w:rFonts w:ascii="Times New Roman" w:hAnsi="Times New Roman" w:cs="Times New Roman"/>
          <w:color w:val="auto"/>
        </w:rPr>
        <w:t xml:space="preserve">Lambert,  Levine, Lidinsky, </w:t>
      </w:r>
      <w:r w:rsidR="00355E74" w:rsidRPr="00267C2B">
        <w:rPr>
          <w:rFonts w:ascii="Times New Roman" w:hAnsi="Times New Roman" w:cs="Times New Roman"/>
          <w:color w:val="auto"/>
        </w:rPr>
        <w:t>Lisoni</w:t>
      </w:r>
      <w:r w:rsidRPr="00267C2B">
        <w:rPr>
          <w:rFonts w:ascii="Times New Roman" w:hAnsi="Times New Roman" w:cs="Times New Roman"/>
          <w:color w:val="auto"/>
        </w:rPr>
        <w:t xml:space="preserve">, </w:t>
      </w:r>
      <w:r w:rsidR="00355E74" w:rsidRPr="00267C2B">
        <w:rPr>
          <w:rFonts w:ascii="Times New Roman" w:hAnsi="Times New Roman" w:cs="Times New Roman"/>
          <w:color w:val="auto"/>
        </w:rPr>
        <w:t xml:space="preserve">Luppes, Lynn, </w:t>
      </w:r>
      <w:r w:rsidRPr="00267C2B">
        <w:rPr>
          <w:rFonts w:ascii="Times New Roman" w:hAnsi="Times New Roman" w:cs="Times New Roman"/>
          <w:color w:val="auto"/>
        </w:rPr>
        <w:t xml:space="preserve">McGuire, </w:t>
      </w:r>
      <w:r w:rsidR="002D1B8F" w:rsidRPr="00267C2B">
        <w:rPr>
          <w:rFonts w:ascii="Times New Roman" w:hAnsi="Times New Roman" w:cs="Times New Roman"/>
          <w:color w:val="auto"/>
        </w:rPr>
        <w:t xml:space="preserve">Merhi, </w:t>
      </w:r>
      <w:r w:rsidRPr="00267C2B">
        <w:rPr>
          <w:rFonts w:ascii="Times New Roman" w:hAnsi="Times New Roman" w:cs="Times New Roman"/>
          <w:color w:val="auto"/>
        </w:rPr>
        <w:t xml:space="preserve">Mettetal, Mociulski, </w:t>
      </w:r>
      <w:r w:rsidR="002D1B8F" w:rsidRPr="00267C2B">
        <w:rPr>
          <w:rFonts w:ascii="Times New Roman" w:hAnsi="Times New Roman" w:cs="Times New Roman"/>
          <w:color w:val="auto"/>
        </w:rPr>
        <w:t xml:space="preserve">Muniz Jo., </w:t>
      </w:r>
      <w:r w:rsidRPr="00267C2B">
        <w:rPr>
          <w:rFonts w:ascii="Times New Roman" w:hAnsi="Times New Roman" w:cs="Times New Roman"/>
          <w:color w:val="auto"/>
        </w:rPr>
        <w:t xml:space="preserve">Murphy, Nilsen, </w:t>
      </w:r>
      <w:r w:rsidR="002D1B8F" w:rsidRPr="00267C2B">
        <w:rPr>
          <w:rFonts w:ascii="Times New Roman" w:hAnsi="Times New Roman" w:cs="Times New Roman"/>
          <w:color w:val="auto"/>
        </w:rPr>
        <w:t xml:space="preserve">Oake, Opasik, </w:t>
      </w:r>
      <w:r w:rsidRPr="00267C2B">
        <w:rPr>
          <w:rFonts w:ascii="Times New Roman" w:hAnsi="Times New Roman" w:cs="Times New Roman"/>
          <w:color w:val="auto"/>
        </w:rPr>
        <w:t xml:space="preserve">Pant, </w:t>
      </w:r>
      <w:r w:rsidR="002D1B8F" w:rsidRPr="00267C2B">
        <w:rPr>
          <w:rFonts w:ascii="Times New Roman" w:hAnsi="Times New Roman" w:cs="Times New Roman"/>
          <w:color w:val="auto"/>
        </w:rPr>
        <w:t xml:space="preserve">Popescu, Quimby, </w:t>
      </w:r>
      <w:r w:rsidRPr="00267C2B">
        <w:rPr>
          <w:rFonts w:ascii="Times New Roman" w:hAnsi="Times New Roman" w:cs="Times New Roman"/>
          <w:color w:val="auto"/>
        </w:rPr>
        <w:t xml:space="preserve">Roth, </w:t>
      </w:r>
      <w:r w:rsidR="00861992" w:rsidRPr="00267C2B">
        <w:rPr>
          <w:rFonts w:ascii="Times New Roman" w:hAnsi="Times New Roman" w:cs="Times New Roman"/>
          <w:color w:val="auto"/>
        </w:rPr>
        <w:t xml:space="preserve">Rusnock, Saksena, Schult, </w:t>
      </w:r>
      <w:r w:rsidRPr="00267C2B">
        <w:rPr>
          <w:rFonts w:ascii="Times New Roman" w:hAnsi="Times New Roman" w:cs="Times New Roman"/>
          <w:color w:val="auto"/>
        </w:rPr>
        <w:t xml:space="preserve">K. Smith, Sofhauser, Stankrauff, </w:t>
      </w:r>
      <w:r w:rsidR="00861992" w:rsidRPr="00267C2B">
        <w:rPr>
          <w:rFonts w:ascii="Times New Roman" w:hAnsi="Times New Roman" w:cs="Times New Roman"/>
          <w:color w:val="auto"/>
        </w:rPr>
        <w:t xml:space="preserve">Suttman, </w:t>
      </w:r>
      <w:r w:rsidRPr="00267C2B">
        <w:rPr>
          <w:rFonts w:ascii="Times New Roman" w:hAnsi="Times New Roman" w:cs="Times New Roman"/>
          <w:color w:val="auto"/>
        </w:rPr>
        <w:t xml:space="preserve">Takanashi, Tetzlaff,  Tourtillote, VanderVeen, </w:t>
      </w:r>
      <w:r w:rsidR="00861992" w:rsidRPr="00267C2B">
        <w:rPr>
          <w:rFonts w:ascii="Times New Roman" w:hAnsi="Times New Roman" w:cs="Times New Roman"/>
          <w:color w:val="auto"/>
        </w:rPr>
        <w:t xml:space="preserve">Vlaeminck, </w:t>
      </w:r>
      <w:r w:rsidRPr="00267C2B">
        <w:rPr>
          <w:rFonts w:ascii="Times New Roman" w:hAnsi="Times New Roman" w:cs="Times New Roman"/>
          <w:color w:val="auto"/>
        </w:rPr>
        <w:t xml:space="preserve">Vollrath, B. White, </w:t>
      </w:r>
      <w:r w:rsidR="00861992" w:rsidRPr="00267C2B">
        <w:rPr>
          <w:rFonts w:ascii="Times New Roman" w:hAnsi="Times New Roman" w:cs="Times New Roman"/>
          <w:color w:val="auto"/>
        </w:rPr>
        <w:t>Zwicker, Zynda L.</w:t>
      </w:r>
      <w:r w:rsidRPr="00267C2B">
        <w:rPr>
          <w:rFonts w:ascii="Times New Roman" w:hAnsi="Times New Roman" w:cs="Times New Roman"/>
          <w:color w:val="auto"/>
        </w:rPr>
        <w:t xml:space="preserve"> </w:t>
      </w:r>
    </w:p>
    <w:p w:rsidR="0085017F" w:rsidRPr="00267C2B" w:rsidRDefault="0085017F" w:rsidP="0085017F">
      <w:pPr>
        <w:numPr>
          <w:ilvl w:val="0"/>
          <w:numId w:val="1"/>
        </w:numPr>
        <w:shd w:val="clear" w:color="auto" w:fill="FFFFFF"/>
        <w:spacing w:before="100" w:beforeAutospacing="1" w:after="100" w:afterAutospacing="1" w:line="240" w:lineRule="auto"/>
        <w:ind w:left="600"/>
        <w:rPr>
          <w:rFonts w:ascii="Helvetica" w:eastAsia="Times New Roman" w:hAnsi="Helvetica" w:cs="Helvetica"/>
          <w:sz w:val="24"/>
          <w:szCs w:val="24"/>
        </w:rPr>
      </w:pPr>
      <w:r w:rsidRPr="00267C2B">
        <w:rPr>
          <w:rFonts w:ascii="Helvetica" w:eastAsia="Times New Roman" w:hAnsi="Helvetica" w:cs="Helvetica"/>
          <w:sz w:val="24"/>
          <w:szCs w:val="24"/>
        </w:rPr>
        <w:t>Call to order at 1:34 pm.</w:t>
      </w:r>
    </w:p>
    <w:p w:rsidR="0085017F" w:rsidRPr="00267C2B" w:rsidRDefault="0085017F" w:rsidP="0085017F">
      <w:pPr>
        <w:numPr>
          <w:ilvl w:val="0"/>
          <w:numId w:val="1"/>
        </w:numPr>
        <w:shd w:val="clear" w:color="auto" w:fill="FFFFFF"/>
        <w:spacing w:before="100" w:beforeAutospacing="1" w:after="100" w:afterAutospacing="1" w:line="240" w:lineRule="auto"/>
        <w:ind w:left="600"/>
        <w:rPr>
          <w:rFonts w:ascii="Helvetica" w:eastAsia="Times New Roman" w:hAnsi="Helvetica" w:cs="Helvetica"/>
          <w:sz w:val="24"/>
          <w:szCs w:val="24"/>
        </w:rPr>
      </w:pPr>
      <w:r w:rsidRPr="00267C2B">
        <w:rPr>
          <w:rFonts w:ascii="Helvetica" w:eastAsia="Times New Roman" w:hAnsi="Helvetica" w:cs="Helvetica"/>
          <w:sz w:val="24"/>
          <w:szCs w:val="24"/>
        </w:rPr>
        <w:t>Minutes from the November 18, 2016 meeting were approved.</w:t>
      </w:r>
    </w:p>
    <w:p w:rsidR="0085017F" w:rsidRPr="00267C2B" w:rsidRDefault="0085017F" w:rsidP="0085017F">
      <w:pPr>
        <w:numPr>
          <w:ilvl w:val="0"/>
          <w:numId w:val="1"/>
        </w:numPr>
        <w:shd w:val="clear" w:color="auto" w:fill="FFFFFF"/>
        <w:spacing w:before="100" w:beforeAutospacing="1" w:after="100" w:afterAutospacing="1" w:line="240" w:lineRule="auto"/>
        <w:ind w:left="600"/>
        <w:rPr>
          <w:rFonts w:ascii="Helvetica" w:eastAsia="Times New Roman" w:hAnsi="Helvetica" w:cs="Helvetica"/>
          <w:sz w:val="24"/>
          <w:szCs w:val="24"/>
        </w:rPr>
      </w:pPr>
      <w:r w:rsidRPr="00267C2B">
        <w:rPr>
          <w:rFonts w:ascii="Helvetica" w:eastAsia="Times New Roman" w:hAnsi="Helvetica" w:cs="Helvetica"/>
          <w:sz w:val="24"/>
          <w:szCs w:val="24"/>
        </w:rPr>
        <w:t>Opasik: New </w:t>
      </w:r>
      <w:hyperlink r:id="rId5" w:history="1">
        <w:r w:rsidRPr="00267C2B">
          <w:rPr>
            <w:rFonts w:ascii="Helvetica" w:eastAsia="Times New Roman" w:hAnsi="Helvetica" w:cs="Helvetica"/>
            <w:sz w:val="24"/>
            <w:szCs w:val="24"/>
            <w:u w:val="single"/>
          </w:rPr>
          <w:t>online</w:t>
        </w:r>
      </w:hyperlink>
      <w:r w:rsidRPr="00267C2B">
        <w:rPr>
          <w:rFonts w:ascii="Helvetica" w:eastAsia="Times New Roman" w:hAnsi="Helvetica" w:cs="Helvetica"/>
          <w:sz w:val="24"/>
          <w:szCs w:val="24"/>
        </w:rPr>
        <w:t> </w:t>
      </w:r>
      <w:hyperlink r:id="rId6" w:history="1">
        <w:r w:rsidRPr="00267C2B">
          <w:rPr>
            <w:rFonts w:ascii="Helvetica" w:eastAsia="Times New Roman" w:hAnsi="Helvetica" w:cs="Helvetica"/>
            <w:sz w:val="24"/>
            <w:szCs w:val="24"/>
            <w:u w:val="single"/>
          </w:rPr>
          <w:t>archive</w:t>
        </w:r>
      </w:hyperlink>
      <w:r w:rsidRPr="00267C2B">
        <w:rPr>
          <w:rFonts w:ascii="Helvetica" w:eastAsia="Times New Roman" w:hAnsi="Helvetica" w:cs="Helvetica"/>
          <w:sz w:val="24"/>
          <w:szCs w:val="24"/>
        </w:rPr>
        <w:t> of major Senate records has been created to maintain institutional memory</w:t>
      </w:r>
      <w:r w:rsidR="007D6B9A" w:rsidRPr="00267C2B">
        <w:rPr>
          <w:rFonts w:ascii="Helvetica" w:eastAsia="Times New Roman" w:hAnsi="Helvetica" w:cs="Helvetica"/>
          <w:sz w:val="24"/>
          <w:szCs w:val="24"/>
        </w:rPr>
        <w:t xml:space="preserve"> and enhance search</w:t>
      </w:r>
      <w:r w:rsidRPr="00267C2B">
        <w:rPr>
          <w:rFonts w:ascii="Helvetica" w:eastAsia="Times New Roman" w:hAnsi="Helvetica" w:cs="Helvetica"/>
          <w:sz w:val="24"/>
          <w:szCs w:val="24"/>
        </w:rPr>
        <w:t xml:space="preserve">. This was done because often new software may not open some older documents. The new site also permits global search of all documents in one stroke. This new archive can be accessed via the library page </w:t>
      </w:r>
      <w:r w:rsidR="00E87294" w:rsidRPr="00267C2B">
        <w:rPr>
          <w:rFonts w:ascii="Helvetica" w:eastAsia="Times New Roman" w:hAnsi="Helvetica" w:cs="Helvetica"/>
          <w:sz w:val="24"/>
          <w:szCs w:val="24"/>
        </w:rPr>
        <w:t>or the</w:t>
      </w:r>
      <w:r w:rsidRPr="00267C2B">
        <w:rPr>
          <w:rFonts w:ascii="Helvetica" w:eastAsia="Times New Roman" w:hAnsi="Helvetica" w:cs="Helvetica"/>
          <w:sz w:val="24"/>
          <w:szCs w:val="24"/>
        </w:rPr>
        <w:t xml:space="preserve"> senate blog.</w:t>
      </w:r>
      <w:r w:rsidR="007D6B9A" w:rsidRPr="00267C2B">
        <w:rPr>
          <w:rFonts w:ascii="Helvetica" w:eastAsia="Times New Roman" w:hAnsi="Helvetica" w:cs="Helvetica"/>
          <w:sz w:val="24"/>
          <w:szCs w:val="24"/>
        </w:rPr>
        <w:t xml:space="preserve"> The senate applauded this work.</w:t>
      </w:r>
    </w:p>
    <w:p w:rsidR="0085017F" w:rsidRPr="00267C2B" w:rsidRDefault="007D6B9A" w:rsidP="008955FA">
      <w:pPr>
        <w:numPr>
          <w:ilvl w:val="0"/>
          <w:numId w:val="1"/>
        </w:numPr>
        <w:shd w:val="clear" w:color="auto" w:fill="FFFFFF"/>
        <w:spacing w:before="100" w:beforeAutospacing="1" w:after="100" w:afterAutospacing="1" w:line="240" w:lineRule="auto"/>
        <w:ind w:left="600"/>
        <w:rPr>
          <w:rFonts w:ascii="Helvetica" w:eastAsia="Times New Roman" w:hAnsi="Helvetica" w:cs="Helvetica"/>
          <w:sz w:val="24"/>
          <w:szCs w:val="24"/>
        </w:rPr>
      </w:pPr>
      <w:r w:rsidRPr="00267C2B">
        <w:rPr>
          <w:rFonts w:ascii="Helvetica" w:eastAsia="Times New Roman" w:hAnsi="Helvetica" w:cs="Helvetica"/>
          <w:sz w:val="24"/>
          <w:szCs w:val="24"/>
        </w:rPr>
        <w:t>Ken: EVCAA ha</w:t>
      </w:r>
      <w:r w:rsidR="00141584" w:rsidRPr="00267C2B">
        <w:rPr>
          <w:rFonts w:ascii="Helvetica" w:eastAsia="Times New Roman" w:hAnsi="Helvetica" w:cs="Helvetica"/>
          <w:sz w:val="24"/>
          <w:szCs w:val="24"/>
        </w:rPr>
        <w:t>s</w:t>
      </w:r>
      <w:r w:rsidRPr="00267C2B">
        <w:rPr>
          <w:rFonts w:ascii="Helvetica" w:eastAsia="Times New Roman" w:hAnsi="Helvetica" w:cs="Helvetica"/>
          <w:sz w:val="24"/>
          <w:szCs w:val="24"/>
        </w:rPr>
        <w:t xml:space="preserve"> approved release time for Steve Gerencser for doing work on the updates of </w:t>
      </w:r>
      <w:r w:rsidR="006B07E6" w:rsidRPr="00267C2B">
        <w:rPr>
          <w:rFonts w:ascii="Helvetica" w:eastAsia="Times New Roman" w:hAnsi="Helvetica" w:cs="Helvetica"/>
          <w:sz w:val="24"/>
          <w:szCs w:val="24"/>
        </w:rPr>
        <w:t xml:space="preserve">the </w:t>
      </w:r>
      <w:r w:rsidR="006B07E6" w:rsidRPr="00267C2B">
        <w:rPr>
          <w:rFonts w:ascii="Helvetica" w:eastAsia="Times New Roman" w:hAnsi="Helvetica" w:cs="Helvetica"/>
          <w:sz w:val="24"/>
          <w:szCs w:val="24"/>
        </w:rPr>
        <w:t xml:space="preserve">IUSB Constitution and </w:t>
      </w:r>
      <w:r w:rsidR="006B07E6" w:rsidRPr="00267C2B">
        <w:rPr>
          <w:rFonts w:ascii="Helvetica" w:eastAsia="Times New Roman" w:hAnsi="Helvetica" w:cs="Helvetica"/>
          <w:sz w:val="24"/>
          <w:szCs w:val="24"/>
        </w:rPr>
        <w:t xml:space="preserve">Academic </w:t>
      </w:r>
      <w:r w:rsidR="006B07E6" w:rsidRPr="00267C2B">
        <w:rPr>
          <w:rFonts w:ascii="Helvetica" w:eastAsia="Times New Roman" w:hAnsi="Helvetica" w:cs="Helvetica"/>
          <w:sz w:val="24"/>
          <w:szCs w:val="24"/>
        </w:rPr>
        <w:t>Handbook</w:t>
      </w:r>
      <w:r w:rsidR="006B07E6" w:rsidRPr="00267C2B">
        <w:rPr>
          <w:rFonts w:ascii="Helvetica" w:eastAsia="Times New Roman" w:hAnsi="Helvetica" w:cs="Helvetica"/>
          <w:sz w:val="24"/>
          <w:szCs w:val="24"/>
        </w:rPr>
        <w:t xml:space="preserve"> </w:t>
      </w:r>
      <w:r w:rsidRPr="00267C2B">
        <w:rPr>
          <w:rFonts w:ascii="Helvetica" w:eastAsia="Times New Roman" w:hAnsi="Helvetica" w:cs="Helvetica"/>
          <w:sz w:val="24"/>
          <w:szCs w:val="24"/>
        </w:rPr>
        <w:t xml:space="preserve">and Doug McMillen from her office is also </w:t>
      </w:r>
      <w:r w:rsidR="00141584" w:rsidRPr="00267C2B">
        <w:rPr>
          <w:rFonts w:ascii="Helvetica" w:eastAsia="Times New Roman" w:hAnsi="Helvetica" w:cs="Helvetica"/>
          <w:sz w:val="24"/>
          <w:szCs w:val="24"/>
        </w:rPr>
        <w:t>collaborating</w:t>
      </w:r>
      <w:r w:rsidRPr="00267C2B">
        <w:rPr>
          <w:rFonts w:ascii="Helvetica" w:eastAsia="Times New Roman" w:hAnsi="Helvetica" w:cs="Helvetica"/>
          <w:sz w:val="24"/>
          <w:szCs w:val="24"/>
        </w:rPr>
        <w:t xml:space="preserve"> on this. </w:t>
      </w:r>
      <w:r w:rsidR="006B07E6" w:rsidRPr="00267C2B">
        <w:rPr>
          <w:rFonts w:ascii="Helvetica" w:eastAsia="Times New Roman" w:hAnsi="Helvetica" w:cs="Helvetica"/>
          <w:sz w:val="24"/>
          <w:szCs w:val="24"/>
        </w:rPr>
        <w:t>These</w:t>
      </w:r>
      <w:r w:rsidR="0085017F" w:rsidRPr="00267C2B">
        <w:rPr>
          <w:rFonts w:ascii="Helvetica" w:eastAsia="Times New Roman" w:hAnsi="Helvetica" w:cs="Helvetica"/>
          <w:sz w:val="24"/>
          <w:szCs w:val="24"/>
        </w:rPr>
        <w:t xml:space="preserve"> </w:t>
      </w:r>
      <w:r w:rsidR="006B07E6" w:rsidRPr="00267C2B">
        <w:rPr>
          <w:rFonts w:ascii="Helvetica" w:eastAsia="Times New Roman" w:hAnsi="Helvetica" w:cs="Helvetica"/>
          <w:sz w:val="24"/>
          <w:szCs w:val="24"/>
        </w:rPr>
        <w:t>documents</w:t>
      </w:r>
      <w:r w:rsidR="0085017F" w:rsidRPr="00267C2B">
        <w:rPr>
          <w:rFonts w:ascii="Helvetica" w:eastAsia="Times New Roman" w:hAnsi="Helvetica" w:cs="Helvetica"/>
          <w:sz w:val="24"/>
          <w:szCs w:val="24"/>
        </w:rPr>
        <w:t xml:space="preserve"> are going online, with </w:t>
      </w:r>
      <w:r w:rsidR="006B07E6" w:rsidRPr="00267C2B">
        <w:rPr>
          <w:rFonts w:ascii="Helvetica" w:eastAsia="Times New Roman" w:hAnsi="Helvetica" w:cs="Helvetica"/>
          <w:sz w:val="24"/>
          <w:szCs w:val="24"/>
        </w:rPr>
        <w:t xml:space="preserve">all the </w:t>
      </w:r>
      <w:r w:rsidR="0085017F" w:rsidRPr="00267C2B">
        <w:rPr>
          <w:rFonts w:ascii="Helvetica" w:eastAsia="Times New Roman" w:hAnsi="Helvetica" w:cs="Helvetica"/>
          <w:sz w:val="24"/>
          <w:szCs w:val="24"/>
        </w:rPr>
        <w:t>review and updates.</w:t>
      </w:r>
      <w:r w:rsidRPr="00267C2B">
        <w:rPr>
          <w:rFonts w:ascii="Helvetica" w:eastAsia="Times New Roman" w:hAnsi="Helvetica" w:cs="Helvetica"/>
          <w:sz w:val="24"/>
          <w:szCs w:val="24"/>
        </w:rPr>
        <w:t xml:space="preserve"> In the next meetings of the senate, there will be many sections presented that may require a vote, so please speak up if you disagree with anything you see.</w:t>
      </w:r>
    </w:p>
    <w:p w:rsidR="007D6B9A" w:rsidRPr="00267C2B" w:rsidRDefault="007D6B9A" w:rsidP="007D6B9A">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Gerencser: We want to take advantage of your leadership and are depending on the committees to provide their expertise. Please let us know if anything in your areas may be affect something in the academic handbook or vice-versa.</w:t>
      </w:r>
    </w:p>
    <w:p w:rsidR="00141584" w:rsidRPr="00267C2B" w:rsidRDefault="00141584" w:rsidP="007D6B9A">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Ken: The committees will hear from us occasionally for clarification. Thank you vice chancellor for this nice step forward.</w:t>
      </w:r>
    </w:p>
    <w:p w:rsidR="0085017F" w:rsidRPr="00267C2B" w:rsidRDefault="0085017F" w:rsidP="0085017F">
      <w:pPr>
        <w:numPr>
          <w:ilvl w:val="0"/>
          <w:numId w:val="1"/>
        </w:numPr>
        <w:shd w:val="clear" w:color="auto" w:fill="FFFFFF"/>
        <w:spacing w:before="100" w:beforeAutospacing="1" w:after="100" w:afterAutospacing="1" w:line="240" w:lineRule="auto"/>
        <w:ind w:left="600"/>
        <w:rPr>
          <w:rFonts w:ascii="Helvetica" w:eastAsia="Times New Roman" w:hAnsi="Helvetica" w:cs="Helvetica"/>
          <w:sz w:val="24"/>
          <w:szCs w:val="24"/>
        </w:rPr>
      </w:pPr>
      <w:r w:rsidRPr="00267C2B">
        <w:rPr>
          <w:rFonts w:ascii="Helvetica" w:eastAsia="Times New Roman" w:hAnsi="Helvetica" w:cs="Helvetica"/>
          <w:sz w:val="24"/>
          <w:szCs w:val="24"/>
        </w:rPr>
        <w:t>The </w:t>
      </w:r>
      <w:hyperlink r:id="rId7" w:history="1">
        <w:r w:rsidRPr="00267C2B">
          <w:rPr>
            <w:rFonts w:ascii="Helvetica" w:eastAsia="Times New Roman" w:hAnsi="Helvetica" w:cs="Helvetica"/>
            <w:sz w:val="24"/>
            <w:szCs w:val="24"/>
            <w:u w:val="single"/>
          </w:rPr>
          <w:t>nominations for elected</w:t>
        </w:r>
        <w:r w:rsidRPr="00267C2B">
          <w:rPr>
            <w:rFonts w:ascii="Helvetica" w:eastAsia="Times New Roman" w:hAnsi="Helvetica" w:cs="Helvetica"/>
            <w:sz w:val="24"/>
            <w:szCs w:val="24"/>
            <w:u w:val="single"/>
          </w:rPr>
          <w:t xml:space="preserve"> positions</w:t>
        </w:r>
      </w:hyperlink>
      <w:r w:rsidRPr="00267C2B">
        <w:rPr>
          <w:rFonts w:ascii="Helvetica" w:eastAsia="Times New Roman" w:hAnsi="Helvetica" w:cs="Helvetica"/>
          <w:sz w:val="24"/>
          <w:szCs w:val="24"/>
        </w:rPr>
        <w:t> for 2017-2018</w:t>
      </w:r>
      <w:r w:rsidR="0021227A" w:rsidRPr="00267C2B">
        <w:rPr>
          <w:rFonts w:ascii="Helvetica" w:eastAsia="Times New Roman" w:hAnsi="Helvetica" w:cs="Helvetica"/>
          <w:sz w:val="24"/>
          <w:szCs w:val="24"/>
        </w:rPr>
        <w:t xml:space="preserve"> were presented and accepted. In addition to this </w:t>
      </w:r>
      <w:r w:rsidR="00141584" w:rsidRPr="00267C2B">
        <w:rPr>
          <w:rFonts w:ascii="Helvetica" w:eastAsia="Times New Roman" w:hAnsi="Helvetica" w:cs="Helvetica"/>
          <w:sz w:val="24"/>
          <w:szCs w:val="24"/>
        </w:rPr>
        <w:t xml:space="preserve">complete </w:t>
      </w:r>
      <w:r w:rsidR="0021227A" w:rsidRPr="00267C2B">
        <w:rPr>
          <w:rFonts w:ascii="Helvetica" w:eastAsia="Times New Roman" w:hAnsi="Helvetica" w:cs="Helvetica"/>
          <w:sz w:val="24"/>
          <w:szCs w:val="24"/>
        </w:rPr>
        <w:t>slate, there was one nomination</w:t>
      </w:r>
      <w:r w:rsidR="003A278C" w:rsidRPr="00267C2B">
        <w:rPr>
          <w:rFonts w:ascii="Helvetica" w:eastAsia="Times New Roman" w:hAnsi="Helvetica" w:cs="Helvetica"/>
          <w:sz w:val="24"/>
          <w:szCs w:val="24"/>
        </w:rPr>
        <w:t xml:space="preserve"> from the floor of Eric Souter </w:t>
      </w:r>
      <w:r w:rsidR="0021227A" w:rsidRPr="00267C2B">
        <w:rPr>
          <w:rFonts w:ascii="Helvetica" w:eastAsia="Times New Roman" w:hAnsi="Helvetica" w:cs="Helvetica"/>
          <w:sz w:val="24"/>
          <w:szCs w:val="24"/>
        </w:rPr>
        <w:t>to the Board of Review. An election will be held to decide this.</w:t>
      </w:r>
    </w:p>
    <w:p w:rsidR="0085017F" w:rsidRPr="00267C2B" w:rsidRDefault="0021227A" w:rsidP="0085017F">
      <w:pPr>
        <w:numPr>
          <w:ilvl w:val="0"/>
          <w:numId w:val="1"/>
        </w:numPr>
        <w:shd w:val="clear" w:color="auto" w:fill="FFFFFF"/>
        <w:spacing w:before="100" w:beforeAutospacing="1" w:after="100" w:afterAutospacing="1" w:line="240" w:lineRule="auto"/>
        <w:ind w:left="600"/>
        <w:rPr>
          <w:rFonts w:ascii="Helvetica" w:eastAsia="Times New Roman" w:hAnsi="Helvetica" w:cs="Helvetica"/>
          <w:sz w:val="24"/>
          <w:szCs w:val="24"/>
        </w:rPr>
      </w:pPr>
      <w:r w:rsidRPr="00267C2B">
        <w:rPr>
          <w:rFonts w:ascii="Helvetica" w:eastAsia="Times New Roman" w:hAnsi="Helvetica" w:cs="Helvetica"/>
          <w:sz w:val="24"/>
          <w:szCs w:val="24"/>
        </w:rPr>
        <w:t xml:space="preserve">McGuire: </w:t>
      </w:r>
      <w:r w:rsidR="0085017F" w:rsidRPr="00267C2B">
        <w:rPr>
          <w:rFonts w:ascii="Helvetica" w:eastAsia="Times New Roman" w:hAnsi="Helvetica" w:cs="Helvetica"/>
          <w:sz w:val="24"/>
          <w:szCs w:val="24"/>
        </w:rPr>
        <w:t>The la</w:t>
      </w:r>
      <w:r w:rsidRPr="00267C2B">
        <w:rPr>
          <w:rFonts w:ascii="Helvetica" w:eastAsia="Times New Roman" w:hAnsi="Helvetica" w:cs="Helvetica"/>
          <w:sz w:val="24"/>
          <w:szCs w:val="24"/>
        </w:rPr>
        <w:t>unch of the Carnegie initiative will be held in the Civil Rights Heritage center</w:t>
      </w:r>
      <w:r w:rsidR="0016414F" w:rsidRPr="00267C2B">
        <w:rPr>
          <w:rFonts w:ascii="Helvetica" w:eastAsia="Times New Roman" w:hAnsi="Helvetica" w:cs="Helvetica"/>
          <w:sz w:val="24"/>
          <w:szCs w:val="24"/>
        </w:rPr>
        <w:t>. More than 90 persons have RSVPed, and we have no spots left.  But please come if you can.</w:t>
      </w:r>
    </w:p>
    <w:p w:rsidR="0016414F" w:rsidRPr="00267C2B" w:rsidRDefault="0016414F" w:rsidP="0085017F">
      <w:pPr>
        <w:numPr>
          <w:ilvl w:val="0"/>
          <w:numId w:val="1"/>
        </w:numPr>
        <w:shd w:val="clear" w:color="auto" w:fill="FFFFFF"/>
        <w:spacing w:before="100" w:beforeAutospacing="1" w:after="100" w:afterAutospacing="1" w:line="240" w:lineRule="auto"/>
        <w:ind w:left="600"/>
        <w:rPr>
          <w:rFonts w:ascii="Helvetica" w:eastAsia="Times New Roman" w:hAnsi="Helvetica" w:cs="Helvetica"/>
          <w:sz w:val="24"/>
          <w:szCs w:val="24"/>
        </w:rPr>
      </w:pPr>
      <w:r w:rsidRPr="00267C2B">
        <w:rPr>
          <w:rFonts w:ascii="Helvetica" w:eastAsia="Times New Roman" w:hAnsi="Helvetica" w:cs="Helvetica"/>
          <w:sz w:val="24"/>
          <w:szCs w:val="24"/>
        </w:rPr>
        <w:t>Karkatsanis gave the r</w:t>
      </w:r>
      <w:r w:rsidR="0085017F" w:rsidRPr="00267C2B">
        <w:rPr>
          <w:rFonts w:ascii="Helvetica" w:eastAsia="Times New Roman" w:hAnsi="Helvetica" w:cs="Helvetica"/>
          <w:sz w:val="24"/>
          <w:szCs w:val="24"/>
        </w:rPr>
        <w:t xml:space="preserve">eport from the University Faculty Council’s November </w:t>
      </w:r>
      <w:r w:rsidR="00BD051B" w:rsidRPr="00267C2B">
        <w:rPr>
          <w:rFonts w:ascii="Helvetica" w:eastAsia="Times New Roman" w:hAnsi="Helvetica" w:cs="Helvetica"/>
          <w:sz w:val="24"/>
          <w:szCs w:val="24"/>
        </w:rPr>
        <w:t>29</w:t>
      </w:r>
      <w:r w:rsidR="00BD051B" w:rsidRPr="00267C2B">
        <w:rPr>
          <w:rFonts w:ascii="Helvetica" w:eastAsia="Times New Roman" w:hAnsi="Helvetica" w:cs="Helvetica"/>
          <w:sz w:val="24"/>
          <w:szCs w:val="24"/>
          <w:vertAlign w:val="superscript"/>
        </w:rPr>
        <w:t>th</w:t>
      </w:r>
      <w:r w:rsidR="00BD051B" w:rsidRPr="00267C2B">
        <w:rPr>
          <w:rFonts w:ascii="Helvetica" w:eastAsia="Times New Roman" w:hAnsi="Helvetica" w:cs="Helvetica"/>
          <w:sz w:val="24"/>
          <w:szCs w:val="24"/>
        </w:rPr>
        <w:t xml:space="preserve"> </w:t>
      </w:r>
      <w:r w:rsidR="0085017F" w:rsidRPr="00267C2B">
        <w:rPr>
          <w:rFonts w:ascii="Helvetica" w:eastAsia="Times New Roman" w:hAnsi="Helvetica" w:cs="Helvetica"/>
          <w:sz w:val="24"/>
          <w:szCs w:val="24"/>
        </w:rPr>
        <w:t xml:space="preserve">meeting. </w:t>
      </w:r>
    </w:p>
    <w:p w:rsidR="0016414F" w:rsidRPr="00267C2B" w:rsidRDefault="00BD051B" w:rsidP="001000A4">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There was a two hours brainstorming session prior to the actual meeting to discuss Priority 2 of the Blueprint 2.0 to b</w:t>
      </w:r>
      <w:r w:rsidR="0016414F" w:rsidRPr="00267C2B">
        <w:rPr>
          <w:rFonts w:ascii="Helvetica" w:eastAsia="Times New Roman" w:hAnsi="Helvetica" w:cs="Helvetica"/>
          <w:sz w:val="24"/>
          <w:szCs w:val="24"/>
        </w:rPr>
        <w:t>uild a community of scholars across all regional campuses.</w:t>
      </w:r>
      <w:r w:rsidRPr="00267C2B">
        <w:rPr>
          <w:rFonts w:ascii="Helvetica" w:eastAsia="Times New Roman" w:hAnsi="Helvetica" w:cs="Helvetica"/>
          <w:sz w:val="24"/>
          <w:szCs w:val="24"/>
        </w:rPr>
        <w:t xml:space="preserve"> The grand challenges projects was brought up as an example of faculty engaging across campuses.</w:t>
      </w:r>
    </w:p>
    <w:p w:rsidR="0016414F" w:rsidRPr="00267C2B" w:rsidRDefault="0016414F" w:rsidP="0016414F">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There were comments that this does not quite fit regional campuses as well as </w:t>
      </w:r>
      <w:r w:rsidR="00BD051B" w:rsidRPr="00267C2B">
        <w:rPr>
          <w:rFonts w:ascii="Helvetica" w:eastAsia="Times New Roman" w:hAnsi="Helvetica" w:cs="Helvetica"/>
          <w:sz w:val="24"/>
          <w:szCs w:val="24"/>
        </w:rPr>
        <w:t xml:space="preserve">it does </w:t>
      </w:r>
      <w:r w:rsidRPr="00267C2B">
        <w:rPr>
          <w:rFonts w:ascii="Helvetica" w:eastAsia="Times New Roman" w:hAnsi="Helvetica" w:cs="Helvetica"/>
          <w:sz w:val="24"/>
          <w:szCs w:val="24"/>
        </w:rPr>
        <w:t>the larger campuses.</w:t>
      </w:r>
    </w:p>
    <w:p w:rsidR="0016414F" w:rsidRPr="00267C2B" w:rsidRDefault="00A36EF0" w:rsidP="0016414F">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There was also discussion of the substantive faculty presence policy being developed. More than just physically, there is also need to have faculty </w:t>
      </w:r>
      <w:r w:rsidRPr="00267C2B">
        <w:rPr>
          <w:rFonts w:ascii="Helvetica" w:eastAsia="Times New Roman" w:hAnsi="Helvetica" w:cs="Helvetica"/>
          <w:sz w:val="24"/>
          <w:szCs w:val="24"/>
        </w:rPr>
        <w:lastRenderedPageBreak/>
        <w:t xml:space="preserve">who are more </w:t>
      </w:r>
      <w:r w:rsidR="00BD051B" w:rsidRPr="00267C2B">
        <w:rPr>
          <w:rFonts w:ascii="Helvetica" w:eastAsia="Times New Roman" w:hAnsi="Helvetica" w:cs="Helvetica"/>
          <w:sz w:val="24"/>
          <w:szCs w:val="24"/>
        </w:rPr>
        <w:t xml:space="preserve">metaphorically </w:t>
      </w:r>
      <w:r w:rsidRPr="00267C2B">
        <w:rPr>
          <w:rFonts w:ascii="Helvetica" w:eastAsia="Times New Roman" w:hAnsi="Helvetica" w:cs="Helvetica"/>
          <w:sz w:val="24"/>
          <w:szCs w:val="24"/>
        </w:rPr>
        <w:t xml:space="preserve">present and engaged on campus. There </w:t>
      </w:r>
      <w:r w:rsidR="00BD051B" w:rsidRPr="00267C2B">
        <w:rPr>
          <w:rFonts w:ascii="Helvetica" w:eastAsia="Times New Roman" w:hAnsi="Helvetica" w:cs="Helvetica"/>
          <w:sz w:val="24"/>
          <w:szCs w:val="24"/>
        </w:rPr>
        <w:t xml:space="preserve">was a lot of time spent on what </w:t>
      </w:r>
      <w:r w:rsidRPr="00267C2B">
        <w:rPr>
          <w:rFonts w:ascii="Helvetica" w:eastAsia="Times New Roman" w:hAnsi="Helvetica" w:cs="Helvetica"/>
          <w:sz w:val="24"/>
          <w:szCs w:val="24"/>
        </w:rPr>
        <w:t xml:space="preserve">seems to be a breakdown of community on </w:t>
      </w:r>
      <w:r w:rsidR="00BD051B" w:rsidRPr="00267C2B">
        <w:rPr>
          <w:rFonts w:ascii="Helvetica" w:eastAsia="Times New Roman" w:hAnsi="Helvetica" w:cs="Helvetica"/>
          <w:sz w:val="24"/>
          <w:szCs w:val="24"/>
        </w:rPr>
        <w:t xml:space="preserve">some </w:t>
      </w:r>
      <w:r w:rsidRPr="00267C2B">
        <w:rPr>
          <w:rFonts w:ascii="Helvetica" w:eastAsia="Times New Roman" w:hAnsi="Helvetica" w:cs="Helvetica"/>
          <w:sz w:val="24"/>
          <w:szCs w:val="24"/>
        </w:rPr>
        <w:t xml:space="preserve">campuses. There was </w:t>
      </w:r>
      <w:r w:rsidR="00BD051B" w:rsidRPr="00267C2B">
        <w:rPr>
          <w:rFonts w:ascii="Helvetica" w:eastAsia="Times New Roman" w:hAnsi="Helvetica" w:cs="Helvetica"/>
          <w:sz w:val="24"/>
          <w:szCs w:val="24"/>
        </w:rPr>
        <w:t>much discussion</w:t>
      </w:r>
      <w:r w:rsidRPr="00267C2B">
        <w:rPr>
          <w:rFonts w:ascii="Helvetica" w:eastAsia="Times New Roman" w:hAnsi="Helvetica" w:cs="Helvetica"/>
          <w:sz w:val="24"/>
          <w:szCs w:val="24"/>
        </w:rPr>
        <w:t xml:space="preserve"> to find a way to address this</w:t>
      </w:r>
      <w:r w:rsidR="00BD051B" w:rsidRPr="00267C2B">
        <w:rPr>
          <w:rFonts w:ascii="Helvetica" w:eastAsia="Times New Roman" w:hAnsi="Helvetica" w:cs="Helvetica"/>
          <w:sz w:val="24"/>
          <w:szCs w:val="24"/>
        </w:rPr>
        <w:t xml:space="preserve"> and this discussion will continue in the future.</w:t>
      </w:r>
    </w:p>
    <w:p w:rsidR="004456FD" w:rsidRPr="00267C2B" w:rsidRDefault="00BD051B" w:rsidP="000B20AE">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The formal meeting began with McRobbie’s presentation where he repeated his emailed remarks that </w:t>
      </w:r>
      <w:r w:rsidR="00A36EF0" w:rsidRPr="00267C2B">
        <w:rPr>
          <w:rFonts w:ascii="Helvetica" w:eastAsia="Times New Roman" w:hAnsi="Helvetica" w:cs="Helvetica"/>
          <w:sz w:val="24"/>
          <w:szCs w:val="24"/>
        </w:rPr>
        <w:t xml:space="preserve">IU has said repeatedly that it will not tolerate any form of </w:t>
      </w:r>
      <w:r w:rsidRPr="00267C2B">
        <w:rPr>
          <w:rFonts w:ascii="Helvetica" w:eastAsia="Times New Roman" w:hAnsi="Helvetica" w:cs="Helvetica"/>
          <w:sz w:val="24"/>
          <w:szCs w:val="24"/>
        </w:rPr>
        <w:t xml:space="preserve">intimidation or </w:t>
      </w:r>
      <w:r w:rsidR="00A36EF0" w:rsidRPr="00267C2B">
        <w:rPr>
          <w:rFonts w:ascii="Helvetica" w:eastAsia="Times New Roman" w:hAnsi="Helvetica" w:cs="Helvetica"/>
          <w:sz w:val="24"/>
          <w:szCs w:val="24"/>
        </w:rPr>
        <w:t>harassment. The P</w:t>
      </w:r>
      <w:r w:rsidRPr="00267C2B">
        <w:rPr>
          <w:rFonts w:ascii="Helvetica" w:eastAsia="Times New Roman" w:hAnsi="Helvetica" w:cs="Helvetica"/>
          <w:sz w:val="24"/>
          <w:szCs w:val="24"/>
        </w:rPr>
        <w:t>omon</w:t>
      </w:r>
      <w:r w:rsidR="00A36EF0" w:rsidRPr="00267C2B">
        <w:rPr>
          <w:rFonts w:ascii="Helvetica" w:eastAsia="Times New Roman" w:hAnsi="Helvetica" w:cs="Helvetica"/>
          <w:sz w:val="24"/>
          <w:szCs w:val="24"/>
        </w:rPr>
        <w:t>a declaration has been signed by over 500 university presidents (President Mc</w:t>
      </w:r>
      <w:r w:rsidR="004456FD" w:rsidRPr="00267C2B">
        <w:rPr>
          <w:rFonts w:ascii="Helvetica" w:eastAsia="Times New Roman" w:hAnsi="Helvetica" w:cs="Helvetica"/>
          <w:sz w:val="24"/>
          <w:szCs w:val="24"/>
        </w:rPr>
        <w:t>R</w:t>
      </w:r>
      <w:r w:rsidR="00A36EF0" w:rsidRPr="00267C2B">
        <w:rPr>
          <w:rFonts w:ascii="Helvetica" w:eastAsia="Times New Roman" w:hAnsi="Helvetica" w:cs="Helvetica"/>
          <w:sz w:val="24"/>
          <w:szCs w:val="24"/>
        </w:rPr>
        <w:t>obbie and Chancellor Alison have signed it as well)</w:t>
      </w:r>
      <w:r w:rsidRPr="00267C2B">
        <w:rPr>
          <w:rFonts w:ascii="Helvetica" w:eastAsia="Times New Roman" w:hAnsi="Helvetica" w:cs="Helvetica"/>
          <w:sz w:val="24"/>
          <w:szCs w:val="24"/>
        </w:rPr>
        <w:t xml:space="preserve"> about</w:t>
      </w:r>
      <w:r w:rsidR="00A36EF0" w:rsidRPr="00267C2B">
        <w:rPr>
          <w:rFonts w:ascii="Helvetica" w:eastAsia="Times New Roman" w:hAnsi="Helvetica" w:cs="Helvetica"/>
          <w:sz w:val="24"/>
          <w:szCs w:val="24"/>
        </w:rPr>
        <w:t xml:space="preserve"> </w:t>
      </w:r>
      <w:r w:rsidR="0085017F" w:rsidRPr="00267C2B">
        <w:rPr>
          <w:rFonts w:ascii="Helvetica" w:eastAsia="Times New Roman" w:hAnsi="Helvetica" w:cs="Helvetica"/>
          <w:sz w:val="24"/>
          <w:szCs w:val="24"/>
        </w:rPr>
        <w:t>DACA students and other topics from that meeting.</w:t>
      </w:r>
      <w:r w:rsidRPr="00267C2B">
        <w:rPr>
          <w:rFonts w:ascii="Helvetica" w:eastAsia="Times New Roman" w:hAnsi="Helvetica" w:cs="Helvetica"/>
          <w:sz w:val="24"/>
          <w:szCs w:val="24"/>
        </w:rPr>
        <w:t xml:space="preserve"> It states among other things that </w:t>
      </w:r>
      <w:r w:rsidR="004456FD" w:rsidRPr="00267C2B">
        <w:rPr>
          <w:rFonts w:ascii="Helvetica" w:eastAsia="Times New Roman" w:hAnsi="Helvetica" w:cs="Helvetica"/>
          <w:sz w:val="24"/>
          <w:szCs w:val="24"/>
        </w:rPr>
        <w:t xml:space="preserve">DACA students are exemplary and </w:t>
      </w:r>
      <w:r w:rsidR="000A1F1D" w:rsidRPr="00267C2B">
        <w:rPr>
          <w:rFonts w:ascii="Helvetica" w:eastAsia="Times New Roman" w:hAnsi="Helvetica" w:cs="Helvetica"/>
          <w:sz w:val="24"/>
          <w:szCs w:val="24"/>
        </w:rPr>
        <w:t>that DACA should be upheld and expanded</w:t>
      </w:r>
      <w:r w:rsidR="004456FD" w:rsidRPr="00267C2B">
        <w:rPr>
          <w:rFonts w:ascii="Helvetica" w:eastAsia="Times New Roman" w:hAnsi="Helvetica" w:cs="Helvetica"/>
          <w:sz w:val="24"/>
          <w:szCs w:val="24"/>
        </w:rPr>
        <w:t>.</w:t>
      </w:r>
    </w:p>
    <w:p w:rsidR="004456FD" w:rsidRPr="00267C2B" w:rsidRDefault="00BD051B" w:rsidP="00705D86">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In response to a question about whether </w:t>
      </w:r>
      <w:r w:rsidR="004456FD" w:rsidRPr="00267C2B">
        <w:rPr>
          <w:rFonts w:ascii="Helvetica" w:eastAsia="Times New Roman" w:hAnsi="Helvetica" w:cs="Helvetica"/>
          <w:sz w:val="24"/>
          <w:szCs w:val="24"/>
        </w:rPr>
        <w:t>IU</w:t>
      </w:r>
      <w:r w:rsidRPr="00267C2B">
        <w:rPr>
          <w:rFonts w:ascii="Helvetica" w:eastAsia="Times New Roman" w:hAnsi="Helvetica" w:cs="Helvetica"/>
          <w:sz w:val="24"/>
          <w:szCs w:val="24"/>
        </w:rPr>
        <w:t xml:space="preserve"> would</w:t>
      </w:r>
      <w:r w:rsidR="004456FD" w:rsidRPr="00267C2B">
        <w:rPr>
          <w:rFonts w:ascii="Helvetica" w:eastAsia="Times New Roman" w:hAnsi="Helvetica" w:cs="Helvetica"/>
          <w:sz w:val="24"/>
          <w:szCs w:val="24"/>
        </w:rPr>
        <w:t xml:space="preserve"> turn over DACA students’ information to government</w:t>
      </w:r>
      <w:r w:rsidRPr="00267C2B">
        <w:rPr>
          <w:rFonts w:ascii="Helvetica" w:eastAsia="Times New Roman" w:hAnsi="Helvetica" w:cs="Helvetica"/>
          <w:sz w:val="24"/>
          <w:szCs w:val="24"/>
        </w:rPr>
        <w:t xml:space="preserve">, </w:t>
      </w:r>
      <w:r w:rsidR="004456FD" w:rsidRPr="00267C2B">
        <w:rPr>
          <w:rFonts w:ascii="Helvetica" w:eastAsia="Times New Roman" w:hAnsi="Helvetica" w:cs="Helvetica"/>
          <w:sz w:val="24"/>
          <w:szCs w:val="24"/>
        </w:rPr>
        <w:t>McRobbie said that we do not collect any information that the government does not already own.</w:t>
      </w:r>
      <w:r w:rsidRPr="00267C2B">
        <w:rPr>
          <w:rFonts w:ascii="Helvetica" w:eastAsia="Times New Roman" w:hAnsi="Helvetica" w:cs="Helvetica"/>
          <w:sz w:val="24"/>
          <w:szCs w:val="24"/>
        </w:rPr>
        <w:t xml:space="preserve"> He also said that we comply fully with the law.</w:t>
      </w:r>
    </w:p>
    <w:p w:rsidR="004456FD" w:rsidRPr="00267C2B" w:rsidRDefault="00BD051B" w:rsidP="0016414F">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After that, there were three action items taken up. The first had to do with the completion of </w:t>
      </w:r>
      <w:r w:rsidR="004456FD" w:rsidRPr="00267C2B">
        <w:rPr>
          <w:rFonts w:ascii="Helvetica" w:eastAsia="Times New Roman" w:hAnsi="Helvetica" w:cs="Helvetica"/>
          <w:sz w:val="24"/>
          <w:szCs w:val="24"/>
        </w:rPr>
        <w:t>100/200 level c</w:t>
      </w:r>
      <w:r w:rsidRPr="00267C2B">
        <w:rPr>
          <w:rFonts w:ascii="Helvetica" w:eastAsia="Times New Roman" w:hAnsi="Helvetica" w:cs="Helvetica"/>
          <w:sz w:val="24"/>
          <w:szCs w:val="24"/>
        </w:rPr>
        <w:t xml:space="preserve">redits at other institutions. </w:t>
      </w:r>
      <w:r w:rsidR="004456FD" w:rsidRPr="00267C2B">
        <w:rPr>
          <w:rFonts w:ascii="Helvetica" w:eastAsia="Times New Roman" w:hAnsi="Helvetica" w:cs="Helvetica"/>
          <w:sz w:val="24"/>
          <w:szCs w:val="24"/>
        </w:rPr>
        <w:t xml:space="preserve">Any credits from this level </w:t>
      </w:r>
      <w:r w:rsidRPr="00267C2B">
        <w:rPr>
          <w:rFonts w:ascii="Helvetica" w:eastAsia="Times New Roman" w:hAnsi="Helvetica" w:cs="Helvetica"/>
          <w:sz w:val="24"/>
          <w:szCs w:val="24"/>
        </w:rPr>
        <w:t xml:space="preserve">from other 2-year or 4-year institutions </w:t>
      </w:r>
      <w:r w:rsidR="004456FD" w:rsidRPr="00267C2B">
        <w:rPr>
          <w:rFonts w:ascii="Helvetica" w:eastAsia="Times New Roman" w:hAnsi="Helvetica" w:cs="Helvetica"/>
          <w:sz w:val="24"/>
          <w:szCs w:val="24"/>
        </w:rPr>
        <w:t xml:space="preserve">can transfer to </w:t>
      </w:r>
      <w:r w:rsidRPr="00267C2B">
        <w:rPr>
          <w:rFonts w:ascii="Helvetica" w:eastAsia="Times New Roman" w:hAnsi="Helvetica" w:cs="Helvetica"/>
          <w:sz w:val="24"/>
          <w:szCs w:val="24"/>
        </w:rPr>
        <w:t xml:space="preserve">only the </w:t>
      </w:r>
      <w:r w:rsidR="004456FD" w:rsidRPr="00267C2B">
        <w:rPr>
          <w:rFonts w:ascii="Helvetica" w:eastAsia="Times New Roman" w:hAnsi="Helvetica" w:cs="Helvetica"/>
          <w:sz w:val="24"/>
          <w:szCs w:val="24"/>
        </w:rPr>
        <w:t>same level at IU.</w:t>
      </w:r>
      <w:r w:rsidRPr="00267C2B">
        <w:rPr>
          <w:rFonts w:ascii="Helvetica" w:eastAsia="Times New Roman" w:hAnsi="Helvetica" w:cs="Helvetica"/>
          <w:sz w:val="24"/>
          <w:szCs w:val="24"/>
        </w:rPr>
        <w:t xml:space="preserve"> At 4-year institutions, departments and faculty do have some discretion. At 2-year institutions, it is automatic. </w:t>
      </w:r>
    </w:p>
    <w:p w:rsidR="004456FD" w:rsidRPr="00267C2B" w:rsidRDefault="00BD051B" w:rsidP="0016414F">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The second item was the change to the </w:t>
      </w:r>
      <w:r w:rsidR="004456FD" w:rsidRPr="00267C2B">
        <w:rPr>
          <w:rFonts w:ascii="Helvetica" w:eastAsia="Times New Roman" w:hAnsi="Helvetica" w:cs="Helvetica"/>
          <w:sz w:val="24"/>
          <w:szCs w:val="24"/>
        </w:rPr>
        <w:t xml:space="preserve">Nepotism policy: Members of IU </w:t>
      </w:r>
      <w:r w:rsidR="00F3475F" w:rsidRPr="00267C2B">
        <w:rPr>
          <w:rFonts w:ascii="Helvetica" w:eastAsia="Times New Roman" w:hAnsi="Helvetica" w:cs="Helvetica"/>
          <w:sz w:val="24"/>
          <w:szCs w:val="24"/>
        </w:rPr>
        <w:t xml:space="preserve">board of </w:t>
      </w:r>
      <w:r w:rsidR="004456FD" w:rsidRPr="00267C2B">
        <w:rPr>
          <w:rFonts w:ascii="Helvetica" w:eastAsia="Times New Roman" w:hAnsi="Helvetica" w:cs="Helvetica"/>
          <w:sz w:val="24"/>
          <w:szCs w:val="24"/>
        </w:rPr>
        <w:t xml:space="preserve">trustees should not recommend for employment </w:t>
      </w:r>
      <w:r w:rsidR="00F3475F" w:rsidRPr="00267C2B">
        <w:rPr>
          <w:rFonts w:ascii="Helvetica" w:eastAsia="Times New Roman" w:hAnsi="Helvetica" w:cs="Helvetica"/>
          <w:sz w:val="24"/>
          <w:szCs w:val="24"/>
        </w:rPr>
        <w:t xml:space="preserve">at IU </w:t>
      </w:r>
      <w:r w:rsidR="004456FD" w:rsidRPr="00267C2B">
        <w:rPr>
          <w:rFonts w:ascii="Helvetica" w:eastAsia="Times New Roman" w:hAnsi="Helvetica" w:cs="Helvetica"/>
          <w:sz w:val="24"/>
          <w:szCs w:val="24"/>
        </w:rPr>
        <w:t xml:space="preserve">anyone with </w:t>
      </w:r>
      <w:r w:rsidR="00F3475F" w:rsidRPr="00267C2B">
        <w:rPr>
          <w:rFonts w:ascii="Helvetica" w:eastAsia="Times New Roman" w:hAnsi="Helvetica" w:cs="Helvetica"/>
          <w:sz w:val="24"/>
          <w:szCs w:val="24"/>
        </w:rPr>
        <w:t>whom they have a familial relationship.</w:t>
      </w:r>
    </w:p>
    <w:p w:rsidR="00837369" w:rsidRPr="00267C2B" w:rsidRDefault="00F3475F" w:rsidP="0016414F">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The third item was changes to the </w:t>
      </w:r>
      <w:r w:rsidR="00837369" w:rsidRPr="00267C2B">
        <w:rPr>
          <w:rFonts w:ascii="Helvetica" w:eastAsia="Times New Roman" w:hAnsi="Helvetica" w:cs="Helvetica"/>
          <w:sz w:val="24"/>
          <w:szCs w:val="24"/>
        </w:rPr>
        <w:t>Sexual Misconduct Policy:</w:t>
      </w:r>
    </w:p>
    <w:p w:rsidR="00837369" w:rsidRPr="00267C2B" w:rsidRDefault="00837369" w:rsidP="00837369">
      <w:pPr>
        <w:numPr>
          <w:ilvl w:val="2"/>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Clarifying language on non-consensual </w:t>
      </w:r>
      <w:r w:rsidR="00F3475F" w:rsidRPr="00267C2B">
        <w:rPr>
          <w:rFonts w:ascii="Helvetica" w:eastAsia="Times New Roman" w:hAnsi="Helvetica" w:cs="Helvetica"/>
          <w:sz w:val="24"/>
          <w:szCs w:val="24"/>
        </w:rPr>
        <w:t>sexual contact and penetration.</w:t>
      </w:r>
    </w:p>
    <w:p w:rsidR="00837369" w:rsidRPr="00267C2B" w:rsidRDefault="00837369" w:rsidP="00837369">
      <w:pPr>
        <w:numPr>
          <w:ilvl w:val="2"/>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University </w:t>
      </w:r>
      <w:r w:rsidR="00974A5C" w:rsidRPr="00267C2B">
        <w:rPr>
          <w:rFonts w:ascii="Helvetica" w:eastAsia="Times New Roman" w:hAnsi="Helvetica" w:cs="Helvetica"/>
          <w:sz w:val="24"/>
          <w:szCs w:val="24"/>
        </w:rPr>
        <w:t>can now make</w:t>
      </w:r>
      <w:r w:rsidRPr="00267C2B">
        <w:rPr>
          <w:rFonts w:ascii="Helvetica" w:eastAsia="Times New Roman" w:hAnsi="Helvetica" w:cs="Helvetica"/>
          <w:sz w:val="24"/>
          <w:szCs w:val="24"/>
        </w:rPr>
        <w:t xml:space="preserve"> 3</w:t>
      </w:r>
      <w:r w:rsidRPr="00267C2B">
        <w:rPr>
          <w:rFonts w:ascii="Helvetica" w:eastAsia="Times New Roman" w:hAnsi="Helvetica" w:cs="Helvetica"/>
          <w:sz w:val="24"/>
          <w:szCs w:val="24"/>
          <w:vertAlign w:val="superscript"/>
        </w:rPr>
        <w:t>rd</w:t>
      </w:r>
      <w:r w:rsidRPr="00267C2B">
        <w:rPr>
          <w:rFonts w:ascii="Helvetica" w:eastAsia="Times New Roman" w:hAnsi="Helvetica" w:cs="Helvetica"/>
          <w:sz w:val="24"/>
          <w:szCs w:val="24"/>
        </w:rPr>
        <w:t xml:space="preserve"> party complaints to police when the </w:t>
      </w:r>
      <w:r w:rsidR="00F3475F" w:rsidRPr="00267C2B">
        <w:rPr>
          <w:rFonts w:ascii="Helvetica" w:eastAsia="Times New Roman" w:hAnsi="Helvetica" w:cs="Helvetica"/>
          <w:sz w:val="24"/>
          <w:szCs w:val="24"/>
        </w:rPr>
        <w:t>victim</w:t>
      </w:r>
      <w:r w:rsidRPr="00267C2B">
        <w:rPr>
          <w:rFonts w:ascii="Helvetica" w:eastAsia="Times New Roman" w:hAnsi="Helvetica" w:cs="Helvetica"/>
          <w:sz w:val="24"/>
          <w:szCs w:val="24"/>
        </w:rPr>
        <w:t xml:space="preserve"> is not willing</w:t>
      </w:r>
      <w:r w:rsidR="00974A5C" w:rsidRPr="00267C2B">
        <w:rPr>
          <w:rFonts w:ascii="Helvetica" w:eastAsia="Times New Roman" w:hAnsi="Helvetica" w:cs="Helvetica"/>
          <w:sz w:val="24"/>
          <w:szCs w:val="24"/>
        </w:rPr>
        <w:t xml:space="preserve"> to do so</w:t>
      </w:r>
      <w:r w:rsidRPr="00267C2B">
        <w:rPr>
          <w:rFonts w:ascii="Helvetica" w:eastAsia="Times New Roman" w:hAnsi="Helvetica" w:cs="Helvetica"/>
          <w:sz w:val="24"/>
          <w:szCs w:val="24"/>
        </w:rPr>
        <w:t xml:space="preserve">. University now has the right to do this if </w:t>
      </w:r>
      <w:r w:rsidR="00974A5C" w:rsidRPr="00267C2B">
        <w:rPr>
          <w:rFonts w:ascii="Helvetica" w:eastAsia="Times New Roman" w:hAnsi="Helvetica" w:cs="Helvetica"/>
          <w:sz w:val="24"/>
          <w:szCs w:val="24"/>
        </w:rPr>
        <w:t>it decides there</w:t>
      </w:r>
      <w:r w:rsidRPr="00267C2B">
        <w:rPr>
          <w:rFonts w:ascii="Helvetica" w:eastAsia="Times New Roman" w:hAnsi="Helvetica" w:cs="Helvetica"/>
          <w:sz w:val="24"/>
          <w:szCs w:val="24"/>
        </w:rPr>
        <w:t xml:space="preserve"> is </w:t>
      </w:r>
      <w:r w:rsidR="00F3475F" w:rsidRPr="00267C2B">
        <w:rPr>
          <w:rFonts w:ascii="Helvetica" w:eastAsia="Times New Roman" w:hAnsi="Helvetica" w:cs="Helvetica"/>
          <w:sz w:val="24"/>
          <w:szCs w:val="24"/>
        </w:rPr>
        <w:t>greater harm by not doing so. Efforts will be made to notify victim</w:t>
      </w:r>
      <w:r w:rsidR="00974A5C" w:rsidRPr="00267C2B">
        <w:rPr>
          <w:rFonts w:ascii="Helvetica" w:eastAsia="Times New Roman" w:hAnsi="Helvetica" w:cs="Helvetica"/>
          <w:sz w:val="24"/>
          <w:szCs w:val="24"/>
        </w:rPr>
        <w:t>s when</w:t>
      </w:r>
      <w:r w:rsidR="00F3475F" w:rsidRPr="00267C2B">
        <w:rPr>
          <w:rFonts w:ascii="Helvetica" w:eastAsia="Times New Roman" w:hAnsi="Helvetica" w:cs="Helvetica"/>
          <w:sz w:val="24"/>
          <w:szCs w:val="24"/>
        </w:rPr>
        <w:t xml:space="preserve"> this </w:t>
      </w:r>
      <w:r w:rsidR="00974A5C" w:rsidRPr="00267C2B">
        <w:rPr>
          <w:rFonts w:ascii="Helvetica" w:eastAsia="Times New Roman" w:hAnsi="Helvetica" w:cs="Helvetica"/>
          <w:sz w:val="24"/>
          <w:szCs w:val="24"/>
        </w:rPr>
        <w:t>policy is invoked</w:t>
      </w:r>
      <w:r w:rsidR="00F3475F" w:rsidRPr="00267C2B">
        <w:rPr>
          <w:rFonts w:ascii="Helvetica" w:eastAsia="Times New Roman" w:hAnsi="Helvetica" w:cs="Helvetica"/>
          <w:sz w:val="24"/>
          <w:szCs w:val="24"/>
        </w:rPr>
        <w:t>.</w:t>
      </w:r>
    </w:p>
    <w:p w:rsidR="00837369" w:rsidRPr="00267C2B" w:rsidRDefault="00837369" w:rsidP="00837369">
      <w:pPr>
        <w:numPr>
          <w:ilvl w:val="2"/>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Prior </w:t>
      </w:r>
      <w:r w:rsidR="00F3475F" w:rsidRPr="00267C2B">
        <w:rPr>
          <w:rFonts w:ascii="Helvetica" w:eastAsia="Times New Roman" w:hAnsi="Helvetica" w:cs="Helvetica"/>
          <w:sz w:val="24"/>
          <w:szCs w:val="24"/>
        </w:rPr>
        <w:t xml:space="preserve">misconduct </w:t>
      </w:r>
      <w:r w:rsidRPr="00267C2B">
        <w:rPr>
          <w:rFonts w:ascii="Helvetica" w:eastAsia="Times New Roman" w:hAnsi="Helvetica" w:cs="Helvetica"/>
          <w:sz w:val="24"/>
          <w:szCs w:val="24"/>
        </w:rPr>
        <w:t xml:space="preserve">information from any campus may be brought to bear in any </w:t>
      </w:r>
      <w:r w:rsidR="00F3475F" w:rsidRPr="00267C2B">
        <w:rPr>
          <w:rFonts w:ascii="Helvetica" w:eastAsia="Times New Roman" w:hAnsi="Helvetica" w:cs="Helvetica"/>
          <w:sz w:val="24"/>
          <w:szCs w:val="24"/>
        </w:rPr>
        <w:t xml:space="preserve">other </w:t>
      </w:r>
      <w:r w:rsidRPr="00267C2B">
        <w:rPr>
          <w:rFonts w:ascii="Helvetica" w:eastAsia="Times New Roman" w:hAnsi="Helvetica" w:cs="Helvetica"/>
          <w:sz w:val="24"/>
          <w:szCs w:val="24"/>
        </w:rPr>
        <w:t>campus incident.</w:t>
      </w:r>
    </w:p>
    <w:p w:rsidR="00837369" w:rsidRPr="00267C2B" w:rsidRDefault="00837369" w:rsidP="00837369">
      <w:pPr>
        <w:numPr>
          <w:ilvl w:val="2"/>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University can now also reopen any case that was previously </w:t>
      </w:r>
      <w:r w:rsidR="00F3475F" w:rsidRPr="00267C2B">
        <w:rPr>
          <w:rFonts w:ascii="Helvetica" w:eastAsia="Times New Roman" w:hAnsi="Helvetica" w:cs="Helvetica"/>
          <w:sz w:val="24"/>
          <w:szCs w:val="24"/>
        </w:rPr>
        <w:t xml:space="preserve">considered </w:t>
      </w:r>
      <w:r w:rsidRPr="00267C2B">
        <w:rPr>
          <w:rFonts w:ascii="Helvetica" w:eastAsia="Times New Roman" w:hAnsi="Helvetica" w:cs="Helvetica"/>
          <w:sz w:val="24"/>
          <w:szCs w:val="24"/>
        </w:rPr>
        <w:t>closed</w:t>
      </w:r>
      <w:r w:rsidR="00F3475F" w:rsidRPr="00267C2B">
        <w:rPr>
          <w:rFonts w:ascii="Helvetica" w:eastAsia="Times New Roman" w:hAnsi="Helvetica" w:cs="Helvetica"/>
          <w:sz w:val="24"/>
          <w:szCs w:val="24"/>
        </w:rPr>
        <w:t xml:space="preserve"> in the event there was some new information. </w:t>
      </w:r>
    </w:p>
    <w:p w:rsidR="00837369" w:rsidRPr="00267C2B" w:rsidRDefault="00837369" w:rsidP="00837369">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Lynn: </w:t>
      </w:r>
      <w:r w:rsidR="00F3475F" w:rsidRPr="00267C2B">
        <w:rPr>
          <w:rFonts w:ascii="Helvetica" w:eastAsia="Times New Roman" w:hAnsi="Helvetica" w:cs="Helvetica"/>
          <w:sz w:val="24"/>
          <w:szCs w:val="24"/>
        </w:rPr>
        <w:t xml:space="preserve">Regarding </w:t>
      </w:r>
      <w:r w:rsidRPr="00267C2B">
        <w:rPr>
          <w:rFonts w:ascii="Helvetica" w:eastAsia="Times New Roman" w:hAnsi="Helvetica" w:cs="Helvetica"/>
          <w:sz w:val="24"/>
          <w:szCs w:val="24"/>
        </w:rPr>
        <w:t xml:space="preserve">100/200 level </w:t>
      </w:r>
      <w:r w:rsidR="00F3475F" w:rsidRPr="00267C2B">
        <w:rPr>
          <w:rFonts w:ascii="Helvetica" w:eastAsia="Times New Roman" w:hAnsi="Helvetica" w:cs="Helvetica"/>
          <w:sz w:val="24"/>
          <w:szCs w:val="24"/>
        </w:rPr>
        <w:t>transfer courses, was there any talk of articulation agreements?</w:t>
      </w:r>
    </w:p>
    <w:p w:rsidR="00F3475F" w:rsidRPr="00267C2B" w:rsidRDefault="00837369" w:rsidP="00CA4733">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Neovi: I don’t think so.</w:t>
      </w:r>
      <w:r w:rsidR="00F3475F" w:rsidRPr="00267C2B">
        <w:rPr>
          <w:rFonts w:ascii="Helvetica" w:eastAsia="Times New Roman" w:hAnsi="Helvetica" w:cs="Helvetica"/>
          <w:sz w:val="24"/>
          <w:szCs w:val="24"/>
        </w:rPr>
        <w:t xml:space="preserve"> This was primarily focused on courses that transfer from Ivy Tech rather than 4-year institutions.</w:t>
      </w:r>
    </w:p>
    <w:p w:rsidR="00F3475F" w:rsidRPr="00267C2B" w:rsidRDefault="00F3475F" w:rsidP="00CA4733">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Ken: This action was directed more towards, for example, a lower level course in business writing taken at Ivy Tech not being able to be used to set off a business writing 300 level course at Bloomington. </w:t>
      </w:r>
    </w:p>
    <w:p w:rsidR="00F3475F" w:rsidRPr="00267C2B" w:rsidRDefault="00F3475F" w:rsidP="00CA4733">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Neovi: But for a 4-year institution, we have discretion if we wish it to be used.</w:t>
      </w:r>
    </w:p>
    <w:p w:rsidR="00837369" w:rsidRPr="00267C2B" w:rsidRDefault="00837369" w:rsidP="00CA4733">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Anurag: Would </w:t>
      </w:r>
      <w:r w:rsidR="00F3475F" w:rsidRPr="00267C2B">
        <w:rPr>
          <w:rFonts w:ascii="Helvetica" w:eastAsia="Times New Roman" w:hAnsi="Helvetica" w:cs="Helvetica"/>
          <w:sz w:val="24"/>
          <w:szCs w:val="24"/>
        </w:rPr>
        <w:t xml:space="preserve">the information of a </w:t>
      </w:r>
      <w:r w:rsidR="00954FDD" w:rsidRPr="00267C2B">
        <w:rPr>
          <w:rFonts w:ascii="Helvetica" w:eastAsia="Times New Roman" w:hAnsi="Helvetica" w:cs="Helvetica"/>
          <w:sz w:val="24"/>
          <w:szCs w:val="24"/>
        </w:rPr>
        <w:t xml:space="preserve">DACA </w:t>
      </w:r>
      <w:r w:rsidR="00F3475F" w:rsidRPr="00267C2B">
        <w:rPr>
          <w:rFonts w:ascii="Helvetica" w:eastAsia="Times New Roman" w:hAnsi="Helvetica" w:cs="Helvetica"/>
          <w:sz w:val="24"/>
          <w:szCs w:val="24"/>
        </w:rPr>
        <w:t>student who may have changed their contact information on Canvas to maintain contact with faculty be given to the government?</w:t>
      </w:r>
    </w:p>
    <w:p w:rsidR="00837369" w:rsidRPr="00267C2B" w:rsidRDefault="00F3475F" w:rsidP="00515D62">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lastRenderedPageBreak/>
        <w:t xml:space="preserve">Ken and </w:t>
      </w:r>
      <w:r w:rsidR="00837369" w:rsidRPr="00267C2B">
        <w:rPr>
          <w:rFonts w:ascii="Helvetica" w:eastAsia="Times New Roman" w:hAnsi="Helvetica" w:cs="Helvetica"/>
          <w:sz w:val="24"/>
          <w:szCs w:val="24"/>
        </w:rPr>
        <w:t xml:space="preserve">Neovi: </w:t>
      </w:r>
      <w:r w:rsidR="00CD7C5C" w:rsidRPr="00267C2B">
        <w:rPr>
          <w:rFonts w:ascii="Helvetica" w:eastAsia="Times New Roman" w:hAnsi="Helvetica" w:cs="Helvetica"/>
          <w:sz w:val="24"/>
          <w:szCs w:val="24"/>
        </w:rPr>
        <w:t xml:space="preserve">The spirit of McRobbie was that we would comply with the government. </w:t>
      </w:r>
    </w:p>
    <w:p w:rsidR="00CD7C5C" w:rsidRPr="00267C2B" w:rsidRDefault="00CD7C5C" w:rsidP="00515D62">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Anurag: We should warn our DACA students suitably about this possibility then.</w:t>
      </w:r>
    </w:p>
    <w:p w:rsidR="00CD7C5C" w:rsidRPr="00267C2B" w:rsidRDefault="00CD7C5C" w:rsidP="00515D62">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Ken: We should probably check to see if our understanding of the spirit of his remarks is consistent with this interpretation. </w:t>
      </w:r>
    </w:p>
    <w:p w:rsidR="00837369" w:rsidRPr="00267C2B" w:rsidRDefault="00837369" w:rsidP="00837369">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Feighery: </w:t>
      </w:r>
      <w:r w:rsidR="00CD7C5C" w:rsidRPr="00267C2B">
        <w:rPr>
          <w:rFonts w:ascii="Helvetica" w:eastAsia="Times New Roman" w:hAnsi="Helvetica" w:cs="Helvetica"/>
          <w:sz w:val="24"/>
          <w:szCs w:val="24"/>
        </w:rPr>
        <w:t>In the two hour pre session discussion</w:t>
      </w:r>
      <w:r w:rsidR="00075D4A" w:rsidRPr="00267C2B">
        <w:rPr>
          <w:rFonts w:ascii="Helvetica" w:eastAsia="Times New Roman" w:hAnsi="Helvetica" w:cs="Helvetica"/>
          <w:sz w:val="24"/>
          <w:szCs w:val="24"/>
        </w:rPr>
        <w:t>, was everyone b</w:t>
      </w:r>
      <w:r w:rsidRPr="00267C2B">
        <w:rPr>
          <w:rFonts w:ascii="Helvetica" w:eastAsia="Times New Roman" w:hAnsi="Helvetica" w:cs="Helvetica"/>
          <w:sz w:val="24"/>
          <w:szCs w:val="24"/>
        </w:rPr>
        <w:t xml:space="preserve">eating about the bush </w:t>
      </w:r>
      <w:r w:rsidR="00075D4A" w:rsidRPr="00267C2B">
        <w:rPr>
          <w:rFonts w:ascii="Helvetica" w:eastAsia="Times New Roman" w:hAnsi="Helvetica" w:cs="Helvetica"/>
          <w:sz w:val="24"/>
          <w:szCs w:val="24"/>
        </w:rPr>
        <w:t>about online courses?</w:t>
      </w:r>
    </w:p>
    <w:p w:rsidR="00837369" w:rsidRPr="00267C2B" w:rsidRDefault="00837369" w:rsidP="00837369">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Neovi: </w:t>
      </w:r>
      <w:r w:rsidR="00075D4A" w:rsidRPr="00267C2B">
        <w:rPr>
          <w:rFonts w:ascii="Helvetica" w:eastAsia="Times New Roman" w:hAnsi="Helvetica" w:cs="Helvetica"/>
          <w:sz w:val="24"/>
          <w:szCs w:val="24"/>
        </w:rPr>
        <w:t xml:space="preserve">No. It had primarily to do with an expert brought in by IU to address the breakdown of campus community, especially at </w:t>
      </w:r>
      <w:r w:rsidRPr="00267C2B">
        <w:rPr>
          <w:rFonts w:ascii="Helvetica" w:eastAsia="Times New Roman" w:hAnsi="Helvetica" w:cs="Helvetica"/>
          <w:sz w:val="24"/>
          <w:szCs w:val="24"/>
        </w:rPr>
        <w:t>IUPUI</w:t>
      </w:r>
      <w:r w:rsidR="00075D4A" w:rsidRPr="00267C2B">
        <w:rPr>
          <w:rFonts w:ascii="Helvetica" w:eastAsia="Times New Roman" w:hAnsi="Helvetica" w:cs="Helvetica"/>
          <w:sz w:val="24"/>
          <w:szCs w:val="24"/>
        </w:rPr>
        <w:t xml:space="preserve"> School of medicine. </w:t>
      </w:r>
      <w:r w:rsidR="00145678" w:rsidRPr="00267C2B">
        <w:rPr>
          <w:rFonts w:ascii="Helvetica" w:eastAsia="Times New Roman" w:hAnsi="Helvetica" w:cs="Helvetica"/>
          <w:sz w:val="24"/>
          <w:szCs w:val="24"/>
        </w:rPr>
        <w:t xml:space="preserve"> </w:t>
      </w:r>
    </w:p>
    <w:p w:rsidR="00837369" w:rsidRPr="00267C2B" w:rsidRDefault="00837369" w:rsidP="00837369">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Feighery: I automatically think </w:t>
      </w:r>
      <w:r w:rsidR="00075D4A" w:rsidRPr="00267C2B">
        <w:rPr>
          <w:rFonts w:ascii="Helvetica" w:eastAsia="Times New Roman" w:hAnsi="Helvetica" w:cs="Helvetica"/>
          <w:sz w:val="24"/>
          <w:szCs w:val="24"/>
        </w:rPr>
        <w:t xml:space="preserve">that as some campuses </w:t>
      </w:r>
      <w:r w:rsidR="00145678" w:rsidRPr="00267C2B">
        <w:rPr>
          <w:rFonts w:ascii="Helvetica" w:eastAsia="Times New Roman" w:hAnsi="Helvetica" w:cs="Helvetica"/>
          <w:sz w:val="24"/>
          <w:szCs w:val="24"/>
        </w:rPr>
        <w:t xml:space="preserve">push </w:t>
      </w:r>
      <w:r w:rsidR="00075D4A" w:rsidRPr="00267C2B">
        <w:rPr>
          <w:rFonts w:ascii="Helvetica" w:eastAsia="Times New Roman" w:hAnsi="Helvetica" w:cs="Helvetica"/>
          <w:sz w:val="24"/>
          <w:szCs w:val="24"/>
        </w:rPr>
        <w:t>more online courses, the loss of community would be obvious.</w:t>
      </w:r>
    </w:p>
    <w:p w:rsidR="00075D4A" w:rsidRPr="00267C2B" w:rsidRDefault="00075D4A" w:rsidP="00837369">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Neovi: While some people raised that focus, this was not the only reason at this point in the conversation.</w:t>
      </w:r>
    </w:p>
    <w:p w:rsidR="00837369" w:rsidRPr="00267C2B" w:rsidRDefault="00837369" w:rsidP="00837369">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Ken:  UFC meeting structure is tightly governed and </w:t>
      </w:r>
      <w:r w:rsidR="00075D4A" w:rsidRPr="00267C2B">
        <w:rPr>
          <w:rFonts w:ascii="Helvetica" w:eastAsia="Times New Roman" w:hAnsi="Helvetica" w:cs="Helvetica"/>
          <w:sz w:val="24"/>
          <w:szCs w:val="24"/>
        </w:rPr>
        <w:t>narrow</w:t>
      </w:r>
      <w:r w:rsidRPr="00267C2B">
        <w:rPr>
          <w:rFonts w:ascii="Helvetica" w:eastAsia="Times New Roman" w:hAnsi="Helvetica" w:cs="Helvetica"/>
          <w:sz w:val="24"/>
          <w:szCs w:val="24"/>
        </w:rPr>
        <w:t>; besides approving agenda, they cannot do much.</w:t>
      </w:r>
    </w:p>
    <w:p w:rsidR="000A1F1D" w:rsidRPr="00267C2B" w:rsidRDefault="000A1F1D" w:rsidP="00837369">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u w:val="single"/>
        </w:rPr>
        <w:t xml:space="preserve">Feighery: </w:t>
      </w:r>
      <w:r w:rsidRPr="00267C2B">
        <w:rPr>
          <w:rFonts w:ascii="Helvetica" w:hAnsi="Helvetica" w:cs="Calibri"/>
          <w:sz w:val="24"/>
          <w:szCs w:val="24"/>
        </w:rPr>
        <w:t>A complication to this rule is the (State) mandated TSAPs (Transfer Single Articulation Pathways). While the TSAP requirements are based on competencies and not directly on courses, we may effectively accept a 200-level course as fulfilling a 300-level requirement.  This opens up the possibility that one student from IVY Tech will be able to transfer a course (because they have followed the TSAP), while another student (who has not yet finished her Associates) will not.</w:t>
      </w:r>
    </w:p>
    <w:p w:rsidR="00837369" w:rsidRDefault="00837369" w:rsidP="00837369">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Ken: Transfer associates college policy is online on policies.iu.edu</w:t>
      </w:r>
    </w:p>
    <w:p w:rsidR="0015546D" w:rsidRPr="00267C2B" w:rsidRDefault="0015546D" w:rsidP="0015546D">
      <w:pPr>
        <w:shd w:val="clear" w:color="auto" w:fill="FFFFFF"/>
        <w:spacing w:before="100" w:beforeAutospacing="1" w:after="100" w:afterAutospacing="1" w:line="240" w:lineRule="auto"/>
        <w:ind w:left="1440"/>
        <w:rPr>
          <w:rFonts w:ascii="Helvetica" w:eastAsia="Times New Roman" w:hAnsi="Helvetica" w:cs="Helvetica"/>
          <w:sz w:val="24"/>
          <w:szCs w:val="24"/>
        </w:rPr>
      </w:pPr>
    </w:p>
    <w:p w:rsidR="00145678" w:rsidRPr="00267C2B" w:rsidRDefault="00974A5C" w:rsidP="00145678">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Ken: New online </w:t>
      </w:r>
      <w:r w:rsidRPr="00267C2B">
        <w:rPr>
          <w:rFonts w:ascii="Helvetica" w:eastAsia="Times New Roman" w:hAnsi="Helvetica" w:cs="Helvetica"/>
          <w:sz w:val="24"/>
          <w:szCs w:val="24"/>
        </w:rPr>
        <w:t xml:space="preserve">annual </w:t>
      </w:r>
      <w:r w:rsidRPr="00267C2B">
        <w:rPr>
          <w:rFonts w:ascii="Helvetica" w:eastAsia="Times New Roman" w:hAnsi="Helvetica" w:cs="Helvetica"/>
          <w:sz w:val="24"/>
          <w:szCs w:val="24"/>
        </w:rPr>
        <w:t>report form is changing policy and prior procedure.</w:t>
      </w:r>
    </w:p>
    <w:p w:rsidR="00837369" w:rsidRPr="00267C2B" w:rsidRDefault="00837369" w:rsidP="00837369">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Bushnell: Course evaluations in the past never went beyond chair but now it will automatically go forward.</w:t>
      </w:r>
    </w:p>
    <w:p w:rsidR="00837369" w:rsidRPr="00267C2B" w:rsidRDefault="00837369" w:rsidP="00837369">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Feighery: One committee should look at standardizing reappointment requirements. Now syllabi needs to be included in annual reports.</w:t>
      </w:r>
    </w:p>
    <w:p w:rsidR="00837369" w:rsidRPr="00267C2B" w:rsidRDefault="00837369" w:rsidP="00837369">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Gerencser: On our PTR page, </w:t>
      </w:r>
      <w:r w:rsidR="00974A5C" w:rsidRPr="00267C2B">
        <w:rPr>
          <w:rFonts w:ascii="Helvetica" w:eastAsia="Times New Roman" w:hAnsi="Helvetica" w:cs="Helvetica"/>
          <w:sz w:val="24"/>
          <w:szCs w:val="24"/>
        </w:rPr>
        <w:t>there is no format for reappointment dossiers.</w:t>
      </w:r>
    </w:p>
    <w:p w:rsidR="00837369" w:rsidRPr="00267C2B" w:rsidRDefault="001D7367" w:rsidP="00837369">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Bushnell: That is not current practice.</w:t>
      </w:r>
    </w:p>
    <w:p w:rsidR="001D7367" w:rsidRPr="00267C2B" w:rsidRDefault="001D7367" w:rsidP="00837369">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Feighery: This needs to be discussed</w:t>
      </w:r>
      <w:r w:rsidR="00974A5C" w:rsidRPr="00267C2B">
        <w:rPr>
          <w:rFonts w:ascii="Helvetica" w:eastAsia="Times New Roman" w:hAnsi="Helvetica" w:cs="Helvetica"/>
          <w:sz w:val="24"/>
          <w:szCs w:val="24"/>
        </w:rPr>
        <w:t>.</w:t>
      </w:r>
    </w:p>
    <w:p w:rsidR="001D7367" w:rsidRPr="00267C2B" w:rsidRDefault="001D7367" w:rsidP="00837369">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Bennion: What is the process for changing the </w:t>
      </w:r>
      <w:r w:rsidR="00974A5C" w:rsidRPr="00267C2B">
        <w:rPr>
          <w:rFonts w:ascii="Helvetica" w:eastAsia="Times New Roman" w:hAnsi="Helvetica" w:cs="Helvetica"/>
          <w:sz w:val="24"/>
          <w:szCs w:val="24"/>
        </w:rPr>
        <w:t xml:space="preserve">annual report </w:t>
      </w:r>
      <w:r w:rsidRPr="00267C2B">
        <w:rPr>
          <w:rFonts w:ascii="Helvetica" w:eastAsia="Times New Roman" w:hAnsi="Helvetica" w:cs="Helvetica"/>
          <w:sz w:val="24"/>
          <w:szCs w:val="24"/>
        </w:rPr>
        <w:t>form?</w:t>
      </w:r>
    </w:p>
    <w:p w:rsidR="001D7367" w:rsidRPr="00267C2B" w:rsidRDefault="001D7367" w:rsidP="00837369">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Kyoko: There is a tension between practice and policy.</w:t>
      </w:r>
    </w:p>
    <w:p w:rsidR="001D7367" w:rsidRPr="00267C2B" w:rsidRDefault="001D7367" w:rsidP="00837369">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Ken: Which committee would be the best to look into this issue?</w:t>
      </w:r>
    </w:p>
    <w:p w:rsidR="001D7367" w:rsidRPr="00267C2B" w:rsidRDefault="001D7367" w:rsidP="00837369">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Gerencser: PTR</w:t>
      </w:r>
    </w:p>
    <w:p w:rsidR="001D7367" w:rsidRPr="00267C2B" w:rsidRDefault="001D7367" w:rsidP="00837369">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Ken: PTR and Welfare</w:t>
      </w:r>
      <w:r w:rsidR="00145678" w:rsidRPr="00267C2B">
        <w:rPr>
          <w:rFonts w:ascii="Helvetica" w:eastAsia="Times New Roman" w:hAnsi="Helvetica" w:cs="Helvetica"/>
          <w:sz w:val="24"/>
          <w:szCs w:val="24"/>
        </w:rPr>
        <w:t>, perhaps</w:t>
      </w:r>
      <w:r w:rsidRPr="00267C2B">
        <w:rPr>
          <w:rFonts w:ascii="Helvetica" w:eastAsia="Times New Roman" w:hAnsi="Helvetica" w:cs="Helvetica"/>
          <w:sz w:val="24"/>
          <w:szCs w:val="24"/>
        </w:rPr>
        <w:t>?</w:t>
      </w:r>
    </w:p>
    <w:p w:rsidR="001D7367" w:rsidRPr="00267C2B" w:rsidRDefault="001D7367" w:rsidP="00837369">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Anurag: PTR reappointment document was given to me when I was going up for reappointment.</w:t>
      </w:r>
    </w:p>
    <w:p w:rsidR="008D44AE" w:rsidRPr="00267C2B" w:rsidRDefault="001D7367" w:rsidP="008D44AE">
      <w:pPr>
        <w:numPr>
          <w:ilvl w:val="1"/>
          <w:numId w:val="1"/>
        </w:numPr>
        <w:shd w:val="clear" w:color="auto" w:fill="FFFFFF"/>
        <w:spacing w:after="0" w:line="240" w:lineRule="auto"/>
        <w:rPr>
          <w:rFonts w:ascii="Helvetica" w:eastAsia="Times New Roman" w:hAnsi="Helvetica" w:cs="Helvetica"/>
          <w:sz w:val="24"/>
          <w:szCs w:val="24"/>
        </w:rPr>
      </w:pPr>
      <w:r w:rsidRPr="00267C2B">
        <w:rPr>
          <w:rFonts w:ascii="Helvetica" w:eastAsia="Times New Roman" w:hAnsi="Helvetica" w:cs="Helvetica"/>
          <w:sz w:val="24"/>
          <w:szCs w:val="24"/>
        </w:rPr>
        <w:t>Bushnell/Metetal: It was only a school of business document.</w:t>
      </w:r>
    </w:p>
    <w:p w:rsidR="0015546D" w:rsidRPr="00267C2B" w:rsidRDefault="0015546D" w:rsidP="008D44AE">
      <w:pPr>
        <w:shd w:val="clear" w:color="auto" w:fill="FFFFFF"/>
        <w:spacing w:after="0" w:line="240" w:lineRule="auto"/>
        <w:ind w:left="1080"/>
        <w:rPr>
          <w:rFonts w:ascii="Helvetica" w:eastAsia="Times New Roman" w:hAnsi="Helvetica" w:cs="Helvetica"/>
          <w:sz w:val="24"/>
          <w:szCs w:val="24"/>
        </w:rPr>
      </w:pPr>
    </w:p>
    <w:p w:rsidR="001D7367" w:rsidRPr="00267C2B" w:rsidRDefault="001D7367" w:rsidP="001D7367">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lastRenderedPageBreak/>
        <w:t>Ken: Regarding Domestic Partner Benefits, how do we keep the heat on?</w:t>
      </w:r>
    </w:p>
    <w:p w:rsidR="001D7367" w:rsidRPr="00267C2B" w:rsidRDefault="001D7367" w:rsidP="004C794E">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Ken:</w:t>
      </w:r>
      <w:r w:rsidR="00145678" w:rsidRPr="00267C2B">
        <w:rPr>
          <w:rFonts w:ascii="Helvetica" w:eastAsia="Times New Roman" w:hAnsi="Helvetica" w:cs="Helvetica"/>
          <w:sz w:val="24"/>
          <w:szCs w:val="24"/>
        </w:rPr>
        <w:t xml:space="preserve"> We should research what other institutions like IU are doing to extend this benefit.</w:t>
      </w:r>
    </w:p>
    <w:p w:rsidR="001D7367" w:rsidRPr="00267C2B" w:rsidRDefault="001D7367" w:rsidP="004C794E">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Rusnoff: </w:t>
      </w:r>
      <w:r w:rsidR="00145678" w:rsidRPr="00267C2B">
        <w:rPr>
          <w:rFonts w:ascii="Helvetica" w:eastAsia="Times New Roman" w:hAnsi="Helvetica" w:cs="Helvetica"/>
          <w:sz w:val="24"/>
          <w:szCs w:val="24"/>
        </w:rPr>
        <w:t xml:space="preserve">Would the domestic partner benefits apply to any person, regardless of </w:t>
      </w:r>
      <w:r w:rsidR="008D44AE" w:rsidRPr="00267C2B">
        <w:rPr>
          <w:rFonts w:ascii="Helvetica" w:eastAsia="Times New Roman" w:hAnsi="Helvetica" w:cs="Helvetica"/>
          <w:sz w:val="24"/>
          <w:szCs w:val="24"/>
        </w:rPr>
        <w:t>orientation</w:t>
      </w:r>
      <w:r w:rsidR="00145678" w:rsidRPr="00267C2B">
        <w:rPr>
          <w:rFonts w:ascii="Helvetica" w:eastAsia="Times New Roman" w:hAnsi="Helvetica" w:cs="Helvetica"/>
          <w:sz w:val="24"/>
          <w:szCs w:val="24"/>
        </w:rPr>
        <w:t>?</w:t>
      </w:r>
    </w:p>
    <w:p w:rsidR="00145678" w:rsidRPr="00267C2B" w:rsidRDefault="00145678" w:rsidP="004C794E">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Ken: Yes it would.</w:t>
      </w:r>
    </w:p>
    <w:p w:rsidR="001D7367" w:rsidRPr="00267C2B" w:rsidRDefault="00145678" w:rsidP="004C794E">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Anurag</w:t>
      </w:r>
      <w:r w:rsidR="001D7367" w:rsidRPr="00267C2B">
        <w:rPr>
          <w:rFonts w:ascii="Helvetica" w:eastAsia="Times New Roman" w:hAnsi="Helvetica" w:cs="Helvetica"/>
          <w:sz w:val="24"/>
          <w:szCs w:val="24"/>
        </w:rPr>
        <w:t>:</w:t>
      </w:r>
      <w:r w:rsidRPr="00267C2B">
        <w:rPr>
          <w:rFonts w:ascii="Helvetica" w:eastAsia="Times New Roman" w:hAnsi="Helvetica" w:cs="Helvetica"/>
          <w:sz w:val="24"/>
          <w:szCs w:val="24"/>
        </w:rPr>
        <w:t xml:space="preserve"> There should be no new cost to extending this benefit to same sex couples as this was already being done in the past. </w:t>
      </w:r>
    </w:p>
    <w:p w:rsidR="00145678" w:rsidRPr="00267C2B" w:rsidRDefault="00145678" w:rsidP="004C794E">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Dunn: The cost would be minimal.</w:t>
      </w:r>
    </w:p>
    <w:p w:rsidR="00145678" w:rsidRPr="00267C2B" w:rsidRDefault="00145678" w:rsidP="004C794E">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Ken: It also affects the hiring of quality faculty. The conversation downstate is that it costs too much but we are not part of the conversation and we should try to get into that conversation.</w:t>
      </w:r>
    </w:p>
    <w:p w:rsidR="001D7367" w:rsidRPr="00267C2B" w:rsidRDefault="001D7367" w:rsidP="004C794E">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Zynda</w:t>
      </w:r>
      <w:r w:rsidR="004C794E" w:rsidRPr="00267C2B">
        <w:rPr>
          <w:rFonts w:ascii="Helvetica" w:eastAsia="Times New Roman" w:hAnsi="Helvetica" w:cs="Helvetica"/>
          <w:sz w:val="24"/>
          <w:szCs w:val="24"/>
        </w:rPr>
        <w:t xml:space="preserve"> L.</w:t>
      </w:r>
      <w:r w:rsidRPr="00267C2B">
        <w:rPr>
          <w:rFonts w:ascii="Helvetica" w:eastAsia="Times New Roman" w:hAnsi="Helvetica" w:cs="Helvetica"/>
          <w:sz w:val="24"/>
          <w:szCs w:val="24"/>
        </w:rPr>
        <w:t>: How many campuses passed our domestic partner resolution?</w:t>
      </w:r>
    </w:p>
    <w:p w:rsidR="001D7367" w:rsidRPr="00267C2B" w:rsidRDefault="001D7367" w:rsidP="004C794E">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Ken: 3 regional campuses have passed it so far.</w:t>
      </w:r>
    </w:p>
    <w:p w:rsidR="004C794E" w:rsidRPr="00267C2B" w:rsidRDefault="004C794E" w:rsidP="004C794E">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Zynda L.: Have the IUPUI and IUB faculty not taken up this resolution.</w:t>
      </w:r>
    </w:p>
    <w:p w:rsidR="004C794E" w:rsidRPr="00267C2B" w:rsidRDefault="004C794E" w:rsidP="004C794E">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Ken: Not that I recall. One way to proceed may be that we entertain a resolution at this point. </w:t>
      </w:r>
    </w:p>
    <w:p w:rsidR="004C794E" w:rsidRPr="00267C2B" w:rsidRDefault="004C794E" w:rsidP="004C794E">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Neovi: Could we ask the vice president, who has been put in charge of this issue to share some numbers with us?</w:t>
      </w:r>
    </w:p>
    <w:p w:rsidR="004C794E" w:rsidRPr="00267C2B" w:rsidRDefault="004C794E" w:rsidP="004C794E">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Ken: That would be great.</w:t>
      </w:r>
    </w:p>
    <w:p w:rsidR="001D7367" w:rsidRPr="00267C2B" w:rsidRDefault="001D7367" w:rsidP="004C794E">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Feighery: I move to ask </w:t>
      </w:r>
      <w:r w:rsidR="004C794E" w:rsidRPr="00267C2B">
        <w:rPr>
          <w:rFonts w:ascii="Helvetica" w:eastAsia="Times New Roman" w:hAnsi="Helvetica" w:cs="Helvetica"/>
          <w:sz w:val="24"/>
          <w:szCs w:val="24"/>
        </w:rPr>
        <w:t>the welfare</w:t>
      </w:r>
      <w:r w:rsidRPr="00267C2B">
        <w:rPr>
          <w:rFonts w:ascii="Helvetica" w:eastAsia="Times New Roman" w:hAnsi="Helvetica" w:cs="Helvetica"/>
          <w:sz w:val="24"/>
          <w:szCs w:val="24"/>
        </w:rPr>
        <w:t xml:space="preserve"> committee to </w:t>
      </w:r>
      <w:r w:rsidR="004C794E" w:rsidRPr="00267C2B">
        <w:rPr>
          <w:rFonts w:ascii="Helvetica" w:eastAsia="Times New Roman" w:hAnsi="Helvetica" w:cs="Helvetica"/>
          <w:sz w:val="24"/>
          <w:szCs w:val="24"/>
        </w:rPr>
        <w:t xml:space="preserve">widen the representation beyond their current members to discuss this issue and to research about other university cases and to then report back to the senate.   </w:t>
      </w:r>
    </w:p>
    <w:p w:rsidR="001D7367" w:rsidRPr="00267C2B" w:rsidRDefault="001D7367" w:rsidP="004C794E">
      <w:pPr>
        <w:numPr>
          <w:ilvl w:val="1"/>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Ken: I thank Margaret Fosmoe for her </w:t>
      </w:r>
      <w:r w:rsidR="004C794E" w:rsidRPr="00267C2B">
        <w:rPr>
          <w:rFonts w:ascii="Helvetica" w:eastAsia="Times New Roman" w:hAnsi="Helvetica" w:cs="Helvetica"/>
          <w:sz w:val="24"/>
          <w:szCs w:val="24"/>
        </w:rPr>
        <w:t xml:space="preserve">careful and </w:t>
      </w:r>
      <w:r w:rsidRPr="00267C2B">
        <w:rPr>
          <w:rFonts w:ascii="Helvetica" w:eastAsia="Times New Roman" w:hAnsi="Helvetica" w:cs="Helvetica"/>
          <w:sz w:val="24"/>
          <w:szCs w:val="24"/>
        </w:rPr>
        <w:t>thoughtful article on this issue last week.</w:t>
      </w:r>
    </w:p>
    <w:p w:rsidR="0085017F" w:rsidRPr="00267C2B" w:rsidRDefault="001D7367" w:rsidP="004C794E">
      <w:pPr>
        <w:numPr>
          <w:ilvl w:val="0"/>
          <w:numId w:val="3"/>
        </w:numPr>
        <w:shd w:val="clear" w:color="auto" w:fill="FFFFFF"/>
        <w:tabs>
          <w:tab w:val="clear" w:pos="720"/>
          <w:tab w:val="num" w:pos="540"/>
        </w:tabs>
        <w:spacing w:before="100" w:beforeAutospacing="1" w:after="100" w:afterAutospacing="1" w:line="240" w:lineRule="auto"/>
        <w:ind w:hanging="450"/>
        <w:rPr>
          <w:rFonts w:ascii="Helvetica" w:eastAsia="Times New Roman" w:hAnsi="Helvetica" w:cs="Helvetica"/>
          <w:sz w:val="24"/>
          <w:szCs w:val="24"/>
        </w:rPr>
      </w:pPr>
      <w:r w:rsidRPr="00267C2B">
        <w:rPr>
          <w:rFonts w:ascii="Helvetica" w:eastAsia="Times New Roman" w:hAnsi="Helvetica" w:cs="Helvetica"/>
          <w:sz w:val="24"/>
          <w:szCs w:val="24"/>
        </w:rPr>
        <w:t xml:space="preserve">Ken: Applegate </w:t>
      </w:r>
      <w:r w:rsidR="004C794E" w:rsidRPr="00267C2B">
        <w:rPr>
          <w:rFonts w:ascii="Helvetica" w:eastAsia="Times New Roman" w:hAnsi="Helvetica" w:cs="Helvetica"/>
          <w:sz w:val="24"/>
          <w:szCs w:val="24"/>
        </w:rPr>
        <w:t xml:space="preserve">emailed </w:t>
      </w:r>
      <w:r w:rsidRPr="00267C2B">
        <w:rPr>
          <w:rFonts w:ascii="Helvetica" w:eastAsia="Times New Roman" w:hAnsi="Helvetica" w:cs="Helvetica"/>
          <w:sz w:val="24"/>
          <w:szCs w:val="24"/>
        </w:rPr>
        <w:t xml:space="preserve">me after </w:t>
      </w:r>
      <w:r w:rsidR="004C794E" w:rsidRPr="00267C2B">
        <w:rPr>
          <w:rFonts w:ascii="Helvetica" w:eastAsia="Times New Roman" w:hAnsi="Helvetica" w:cs="Helvetica"/>
          <w:sz w:val="24"/>
          <w:szCs w:val="24"/>
        </w:rPr>
        <w:t>our fortuitous</w:t>
      </w:r>
      <w:r w:rsidRPr="00267C2B">
        <w:rPr>
          <w:rFonts w:ascii="Helvetica" w:eastAsia="Times New Roman" w:hAnsi="Helvetica" w:cs="Helvetica"/>
          <w:sz w:val="24"/>
          <w:szCs w:val="24"/>
        </w:rPr>
        <w:t xml:space="preserve"> meeting </w:t>
      </w:r>
      <w:r w:rsidR="004C794E" w:rsidRPr="00267C2B">
        <w:rPr>
          <w:rFonts w:ascii="Helvetica" w:eastAsia="Times New Roman" w:hAnsi="Helvetica" w:cs="Helvetica"/>
          <w:sz w:val="24"/>
          <w:szCs w:val="24"/>
        </w:rPr>
        <w:t xml:space="preserve">at the RFC </w:t>
      </w:r>
      <w:r w:rsidRPr="00267C2B">
        <w:rPr>
          <w:rFonts w:ascii="Helvetica" w:eastAsia="Times New Roman" w:hAnsi="Helvetica" w:cs="Helvetica"/>
          <w:sz w:val="24"/>
          <w:szCs w:val="24"/>
        </w:rPr>
        <w:t>and suggested that we should have a conversation about major initiatives</w:t>
      </w:r>
      <w:r w:rsidR="004C794E" w:rsidRPr="00267C2B">
        <w:rPr>
          <w:rFonts w:ascii="Helvetica" w:eastAsia="Times New Roman" w:hAnsi="Helvetica" w:cs="Helvetica"/>
          <w:sz w:val="24"/>
          <w:szCs w:val="24"/>
        </w:rPr>
        <w:t xml:space="preserve"> for regional campuses</w:t>
      </w:r>
      <w:r w:rsidRPr="00267C2B">
        <w:rPr>
          <w:rFonts w:ascii="Helvetica" w:eastAsia="Times New Roman" w:hAnsi="Helvetica" w:cs="Helvetica"/>
          <w:sz w:val="24"/>
          <w:szCs w:val="24"/>
        </w:rPr>
        <w:t>. Gail suggested that we should ask for something.</w:t>
      </w:r>
    </w:p>
    <w:p w:rsidR="005240C8" w:rsidRPr="00267C2B" w:rsidRDefault="005240C8" w:rsidP="005240C8">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Bill Mckinney’s job is to cultivate regional relationships.</w:t>
      </w:r>
    </w:p>
    <w:p w:rsidR="00C93528" w:rsidRPr="00267C2B" w:rsidRDefault="00C93528" w:rsidP="004C794E">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University wants all regionals to apply for Carnegie designation jointly.</w:t>
      </w:r>
    </w:p>
    <w:p w:rsidR="00C93528" w:rsidRPr="00267C2B" w:rsidRDefault="00C93528" w:rsidP="004C794E">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Blueprint 2.0 is desiring collaborative proposals from across regional campuses.</w:t>
      </w:r>
      <w:r w:rsidR="005240C8" w:rsidRPr="00267C2B">
        <w:rPr>
          <w:rFonts w:ascii="Helvetica" w:eastAsia="Times New Roman" w:hAnsi="Helvetica" w:cs="Helvetica"/>
          <w:sz w:val="24"/>
          <w:szCs w:val="24"/>
        </w:rPr>
        <w:t xml:space="preserve"> We desired that couple of Carnegie experts from all campuses be brought together to see how all regional campuses can make a joint application. In that case we would be a consortium of universities putting together a joint application and we would be different than other campuses going solo. </w:t>
      </w:r>
    </w:p>
    <w:p w:rsidR="005240C8" w:rsidRPr="00267C2B" w:rsidRDefault="005240C8" w:rsidP="004C794E">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The second proposal was that Blueprint item 5c says that regional campuses should be outward facing multidisciplinary problem solving labs in our region. Go ahead and bus a bunch of us down to one location and let us work on something collaborative. </w:t>
      </w:r>
    </w:p>
    <w:p w:rsidR="005240C8" w:rsidRPr="00267C2B" w:rsidRDefault="005240C8" w:rsidP="004C794E">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Our third proposal was that we should be quickly responsive towards better performance when it is identified. For example, our honors program has grown incredibly. Why don’t we have more responsiveness and resources for progress like that? </w:t>
      </w:r>
    </w:p>
    <w:p w:rsidR="00C93528" w:rsidRPr="00267C2B" w:rsidRDefault="005240C8" w:rsidP="004C794E">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lastRenderedPageBreak/>
        <w:t>A fourth</w:t>
      </w:r>
      <w:r w:rsidR="00C93528" w:rsidRPr="00267C2B">
        <w:rPr>
          <w:rFonts w:ascii="Helvetica" w:eastAsia="Times New Roman" w:hAnsi="Helvetica" w:cs="Helvetica"/>
          <w:sz w:val="24"/>
          <w:szCs w:val="24"/>
        </w:rPr>
        <w:t xml:space="preserve"> proposal we have put to Applegate is to provide ev</w:t>
      </w:r>
      <w:r w:rsidR="008F6BF0" w:rsidRPr="00267C2B">
        <w:rPr>
          <w:rFonts w:ascii="Helvetica" w:eastAsia="Times New Roman" w:hAnsi="Helvetica" w:cs="Helvetica"/>
          <w:sz w:val="24"/>
          <w:szCs w:val="24"/>
        </w:rPr>
        <w:t>ery full-time faculty 2 students</w:t>
      </w:r>
      <w:r w:rsidR="00C93528" w:rsidRPr="00267C2B">
        <w:rPr>
          <w:rFonts w:ascii="Helvetica" w:eastAsia="Times New Roman" w:hAnsi="Helvetica" w:cs="Helvetica"/>
          <w:sz w:val="24"/>
          <w:szCs w:val="24"/>
        </w:rPr>
        <w:t xml:space="preserve"> </w:t>
      </w:r>
      <w:r w:rsidR="008F6BF0" w:rsidRPr="00267C2B">
        <w:rPr>
          <w:rFonts w:ascii="Helvetica" w:eastAsia="Times New Roman" w:hAnsi="Helvetica" w:cs="Helvetica"/>
          <w:sz w:val="24"/>
          <w:szCs w:val="24"/>
        </w:rPr>
        <w:t xml:space="preserve">who will work 5 hours of work study every week of the year with them </w:t>
      </w:r>
      <w:r w:rsidR="00C93528" w:rsidRPr="00267C2B">
        <w:rPr>
          <w:rFonts w:ascii="Helvetica" w:eastAsia="Times New Roman" w:hAnsi="Helvetica" w:cs="Helvetica"/>
          <w:sz w:val="24"/>
          <w:szCs w:val="24"/>
        </w:rPr>
        <w:t xml:space="preserve">on research. </w:t>
      </w:r>
      <w:r w:rsidR="008F6BF0" w:rsidRPr="00267C2B">
        <w:rPr>
          <w:rFonts w:ascii="Helvetica" w:eastAsia="Times New Roman" w:hAnsi="Helvetica" w:cs="Helvetica"/>
          <w:sz w:val="24"/>
          <w:szCs w:val="24"/>
        </w:rPr>
        <w:t>This would allow 150 students at least to become fellows conducting research.  This is of course a big money proposal and will need to be worked out with administrators.</w:t>
      </w:r>
    </w:p>
    <w:p w:rsidR="00C93528" w:rsidRPr="00267C2B" w:rsidRDefault="008F6BF0" w:rsidP="004C794E">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The proposals were well received and we will know more in the next RFC meeting.</w:t>
      </w:r>
    </w:p>
    <w:p w:rsidR="00C93528" w:rsidRDefault="00C93528" w:rsidP="004C794E">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Gerencser: </w:t>
      </w:r>
      <w:r w:rsidR="008F6BF0" w:rsidRPr="00267C2B">
        <w:rPr>
          <w:rFonts w:ascii="Helvetica" w:eastAsia="Times New Roman" w:hAnsi="Helvetica" w:cs="Helvetica"/>
          <w:sz w:val="24"/>
          <w:szCs w:val="24"/>
        </w:rPr>
        <w:t xml:space="preserve">Was this what </w:t>
      </w:r>
      <w:r w:rsidRPr="00267C2B">
        <w:rPr>
          <w:rFonts w:ascii="Helvetica" w:eastAsia="Times New Roman" w:hAnsi="Helvetica" w:cs="Helvetica"/>
          <w:sz w:val="24"/>
          <w:szCs w:val="24"/>
        </w:rPr>
        <w:t>the other RFC members want</w:t>
      </w:r>
      <w:r w:rsidR="008F6BF0" w:rsidRPr="00267C2B">
        <w:rPr>
          <w:rFonts w:ascii="Helvetica" w:eastAsia="Times New Roman" w:hAnsi="Helvetica" w:cs="Helvetica"/>
          <w:sz w:val="24"/>
          <w:szCs w:val="24"/>
        </w:rPr>
        <w:t>ed as well</w:t>
      </w:r>
      <w:r w:rsidRPr="00267C2B">
        <w:rPr>
          <w:rFonts w:ascii="Helvetica" w:eastAsia="Times New Roman" w:hAnsi="Helvetica" w:cs="Helvetica"/>
          <w:sz w:val="24"/>
          <w:szCs w:val="24"/>
        </w:rPr>
        <w:t>?</w:t>
      </w:r>
    </w:p>
    <w:p w:rsidR="0015546D" w:rsidRPr="00267C2B" w:rsidRDefault="0015546D" w:rsidP="0015546D">
      <w:pPr>
        <w:shd w:val="clear" w:color="auto" w:fill="FFFFFF"/>
        <w:spacing w:before="100" w:beforeAutospacing="1" w:after="100" w:afterAutospacing="1" w:line="240" w:lineRule="auto"/>
        <w:ind w:left="1440"/>
        <w:rPr>
          <w:rFonts w:ascii="Helvetica" w:eastAsia="Times New Roman" w:hAnsi="Helvetica" w:cs="Helvetica"/>
          <w:sz w:val="24"/>
          <w:szCs w:val="24"/>
        </w:rPr>
      </w:pPr>
    </w:p>
    <w:p w:rsidR="0085017F" w:rsidRPr="00267C2B" w:rsidRDefault="002C0E3C" w:rsidP="004C794E">
      <w:pPr>
        <w:numPr>
          <w:ilvl w:val="0"/>
          <w:numId w:val="3"/>
        </w:numPr>
        <w:shd w:val="clear" w:color="auto" w:fill="FFFFFF"/>
        <w:spacing w:before="100" w:beforeAutospacing="1" w:after="100" w:afterAutospacing="1" w:line="240" w:lineRule="auto"/>
        <w:ind w:left="600"/>
        <w:rPr>
          <w:rFonts w:ascii="Helvetica" w:eastAsia="Times New Roman" w:hAnsi="Helvetica" w:cs="Helvetica"/>
          <w:sz w:val="24"/>
          <w:szCs w:val="24"/>
        </w:rPr>
      </w:pPr>
      <w:r w:rsidRPr="00267C2B">
        <w:rPr>
          <w:rFonts w:ascii="Helvetica" w:eastAsia="Times New Roman" w:hAnsi="Helvetica" w:cs="Helvetica"/>
          <w:sz w:val="24"/>
          <w:szCs w:val="24"/>
        </w:rPr>
        <w:t>Ken: We wish to increase</w:t>
      </w:r>
      <w:r w:rsidR="0085017F" w:rsidRPr="00267C2B">
        <w:rPr>
          <w:rFonts w:ascii="Helvetica" w:eastAsia="Times New Roman" w:hAnsi="Helvetica" w:cs="Helvetica"/>
          <w:sz w:val="24"/>
          <w:szCs w:val="24"/>
        </w:rPr>
        <w:t xml:space="preserve"> faculty involvement in the budget process. </w:t>
      </w:r>
      <w:hyperlink r:id="rId8" w:history="1">
        <w:r w:rsidR="0085017F" w:rsidRPr="00267C2B">
          <w:rPr>
            <w:rFonts w:ascii="Helvetica" w:eastAsia="Times New Roman" w:hAnsi="Helvetica" w:cs="Helvetica"/>
            <w:sz w:val="24"/>
            <w:szCs w:val="24"/>
            <w:u w:val="single"/>
          </w:rPr>
          <w:t>Budget template</w:t>
        </w:r>
      </w:hyperlink>
      <w:r w:rsidR="0085017F" w:rsidRPr="00267C2B">
        <w:rPr>
          <w:rFonts w:ascii="Helvetica" w:eastAsia="Times New Roman" w:hAnsi="Helvetica" w:cs="Helvetica"/>
          <w:sz w:val="24"/>
          <w:szCs w:val="24"/>
        </w:rPr>
        <w:t>.</w:t>
      </w:r>
      <w:r w:rsidRPr="00267C2B">
        <w:rPr>
          <w:rFonts w:ascii="Helvetica" w:eastAsia="Times New Roman" w:hAnsi="Helvetica" w:cs="Helvetica"/>
          <w:sz w:val="24"/>
          <w:szCs w:val="24"/>
        </w:rPr>
        <w:t xml:space="preserve"> To this end, Phil can give a presentation on IU’s budgeting process and system to whoever is interested. </w:t>
      </w:r>
      <w:r w:rsidR="008F6BF0" w:rsidRPr="00267C2B">
        <w:rPr>
          <w:rFonts w:ascii="Helvetica" w:eastAsia="Times New Roman" w:hAnsi="Helvetica" w:cs="Helvetica"/>
          <w:sz w:val="24"/>
          <w:szCs w:val="24"/>
        </w:rPr>
        <w:t>Please attend the budget hearings, if you can.</w:t>
      </w:r>
    </w:p>
    <w:p w:rsidR="002C0E3C" w:rsidRPr="00267C2B" w:rsidRDefault="002C0E3C" w:rsidP="008F6BF0">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Roth: When and where are the budget hearings this year?</w:t>
      </w:r>
    </w:p>
    <w:p w:rsidR="002C0E3C" w:rsidRPr="00267C2B" w:rsidRDefault="002C0E3C" w:rsidP="008F6BF0">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Ken: January 30 (8:00 am to 12:30 pm) / January 31 (12:30 to 5:00 pm) in the Board Room.</w:t>
      </w:r>
    </w:p>
    <w:p w:rsidR="002C0E3C" w:rsidRPr="00267C2B" w:rsidRDefault="002C0E3C" w:rsidP="008F6BF0">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Feighery: Can we ask questions </w:t>
      </w:r>
      <w:r w:rsidR="00947230" w:rsidRPr="00267C2B">
        <w:rPr>
          <w:rFonts w:ascii="Helvetica" w:eastAsia="Times New Roman" w:hAnsi="Helvetica" w:cs="Helvetica"/>
          <w:sz w:val="24"/>
          <w:szCs w:val="24"/>
        </w:rPr>
        <w:t xml:space="preserve">and participate </w:t>
      </w:r>
      <w:r w:rsidRPr="00267C2B">
        <w:rPr>
          <w:rFonts w:ascii="Helvetica" w:eastAsia="Times New Roman" w:hAnsi="Helvetica" w:cs="Helvetica"/>
          <w:sz w:val="24"/>
          <w:szCs w:val="24"/>
        </w:rPr>
        <w:t xml:space="preserve">during the budget hearings? </w:t>
      </w:r>
    </w:p>
    <w:p w:rsidR="002C0E3C" w:rsidRPr="00267C2B" w:rsidRDefault="002C0E3C" w:rsidP="008F6BF0">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Hinnefeld: Participation is limited to budget committee members and those presenting the budgets.</w:t>
      </w:r>
      <w:r w:rsidR="00947230" w:rsidRPr="00267C2B">
        <w:rPr>
          <w:rFonts w:ascii="Helvetica" w:eastAsia="Times New Roman" w:hAnsi="Helvetica" w:cs="Helvetica"/>
          <w:sz w:val="24"/>
          <w:szCs w:val="24"/>
        </w:rPr>
        <w:t xml:space="preserve"> Others can make their thoughts known to the budget committee members. </w:t>
      </w:r>
    </w:p>
    <w:p w:rsidR="002C0E3C" w:rsidRPr="00267C2B" w:rsidRDefault="002C0E3C" w:rsidP="008F6BF0">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Feighery: We should have a bigger room</w:t>
      </w:r>
      <w:r w:rsidR="00947230" w:rsidRPr="00267C2B">
        <w:rPr>
          <w:rFonts w:ascii="Helvetica" w:eastAsia="Times New Roman" w:hAnsi="Helvetica" w:cs="Helvetica"/>
          <w:sz w:val="24"/>
          <w:szCs w:val="24"/>
        </w:rPr>
        <w:t xml:space="preserve"> than the board room</w:t>
      </w:r>
      <w:r w:rsidRPr="00267C2B">
        <w:rPr>
          <w:rFonts w:ascii="Helvetica" w:eastAsia="Times New Roman" w:hAnsi="Helvetica" w:cs="Helvetica"/>
          <w:sz w:val="24"/>
          <w:szCs w:val="24"/>
        </w:rPr>
        <w:t>.</w:t>
      </w:r>
    </w:p>
    <w:p w:rsidR="002C0E3C" w:rsidRPr="00267C2B" w:rsidRDefault="002C0E3C" w:rsidP="008F6BF0">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K</w:t>
      </w:r>
      <w:r w:rsidR="003D60E4" w:rsidRPr="00267C2B">
        <w:rPr>
          <w:rFonts w:ascii="Helvetica" w:eastAsia="Times New Roman" w:hAnsi="Helvetica" w:cs="Helvetica"/>
          <w:sz w:val="24"/>
          <w:szCs w:val="24"/>
        </w:rPr>
        <w:t>e</w:t>
      </w:r>
      <w:r w:rsidRPr="00267C2B">
        <w:rPr>
          <w:rFonts w:ascii="Helvetica" w:eastAsia="Times New Roman" w:hAnsi="Helvetica" w:cs="Helvetica"/>
          <w:sz w:val="24"/>
          <w:szCs w:val="24"/>
        </w:rPr>
        <w:t xml:space="preserve">n: People generally </w:t>
      </w:r>
      <w:r w:rsidR="00947230" w:rsidRPr="00267C2B">
        <w:rPr>
          <w:rFonts w:ascii="Helvetica" w:eastAsia="Times New Roman" w:hAnsi="Helvetica" w:cs="Helvetica"/>
          <w:sz w:val="24"/>
          <w:szCs w:val="24"/>
        </w:rPr>
        <w:t xml:space="preserve">and understandably </w:t>
      </w:r>
      <w:r w:rsidRPr="00267C2B">
        <w:rPr>
          <w:rFonts w:ascii="Helvetica" w:eastAsia="Times New Roman" w:hAnsi="Helvetica" w:cs="Helvetica"/>
          <w:sz w:val="24"/>
          <w:szCs w:val="24"/>
        </w:rPr>
        <w:t xml:space="preserve">attend to support their own units but let’s try to be more broadly focused this time. </w:t>
      </w:r>
    </w:p>
    <w:p w:rsidR="00947230" w:rsidRPr="00267C2B" w:rsidRDefault="00947230" w:rsidP="008F6BF0">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Rusnoff: We should all be supporting the library.</w:t>
      </w:r>
    </w:p>
    <w:p w:rsidR="00947230" w:rsidRPr="00267C2B" w:rsidRDefault="00947230" w:rsidP="008F6BF0">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Kyoko: What does cultural assessment mean on the budget template?</w:t>
      </w:r>
    </w:p>
    <w:p w:rsidR="00947230" w:rsidRPr="00267C2B" w:rsidRDefault="00947230" w:rsidP="008F6BF0">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Vollrath: It means “a culture of assessment”.</w:t>
      </w:r>
    </w:p>
    <w:p w:rsidR="002C0E3C" w:rsidRPr="00267C2B" w:rsidRDefault="002C0E3C" w:rsidP="008F6BF0">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Nilsen: </w:t>
      </w:r>
      <w:r w:rsidR="003D60E4" w:rsidRPr="00267C2B">
        <w:rPr>
          <w:rFonts w:ascii="Helvetica" w:eastAsia="Times New Roman" w:hAnsi="Helvetica" w:cs="Helvetica"/>
          <w:sz w:val="24"/>
          <w:szCs w:val="24"/>
        </w:rPr>
        <w:t>There is n</w:t>
      </w:r>
      <w:r w:rsidRPr="00267C2B">
        <w:rPr>
          <w:rFonts w:ascii="Helvetica" w:eastAsia="Times New Roman" w:hAnsi="Helvetica" w:cs="Helvetica"/>
          <w:sz w:val="24"/>
          <w:szCs w:val="24"/>
        </w:rPr>
        <w:t>othing on research</w:t>
      </w:r>
      <w:r w:rsidR="003D60E4" w:rsidRPr="00267C2B">
        <w:rPr>
          <w:rFonts w:ascii="Helvetica" w:eastAsia="Times New Roman" w:hAnsi="Helvetica" w:cs="Helvetica"/>
          <w:sz w:val="24"/>
          <w:szCs w:val="24"/>
        </w:rPr>
        <w:t xml:space="preserve"> as a strategic objective in the budget template.</w:t>
      </w:r>
    </w:p>
    <w:p w:rsidR="00947230" w:rsidRPr="00267C2B" w:rsidRDefault="00FD668B" w:rsidP="008F6BF0">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Anurag</w:t>
      </w:r>
      <w:bookmarkStart w:id="0" w:name="_GoBack"/>
      <w:bookmarkEnd w:id="0"/>
      <w:r w:rsidR="00947230" w:rsidRPr="00267C2B">
        <w:rPr>
          <w:rFonts w:ascii="Helvetica" w:eastAsia="Times New Roman" w:hAnsi="Helvetica" w:cs="Helvetica"/>
          <w:sz w:val="24"/>
          <w:szCs w:val="24"/>
        </w:rPr>
        <w:t>: Do we know how much the incremental budget is being apportioned over the various strategic objectives?</w:t>
      </w:r>
    </w:p>
    <w:p w:rsidR="002C0E3C" w:rsidRPr="00267C2B" w:rsidRDefault="002C0E3C" w:rsidP="008F6BF0">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Ken: </w:t>
      </w:r>
      <w:r w:rsidR="004B6D95" w:rsidRPr="00267C2B">
        <w:rPr>
          <w:rFonts w:ascii="Helvetica" w:eastAsia="Times New Roman" w:hAnsi="Helvetica" w:cs="Helvetica"/>
          <w:sz w:val="24"/>
          <w:szCs w:val="24"/>
        </w:rPr>
        <w:t>I want you to say which proposals beyond your units do you</w:t>
      </w:r>
      <w:r w:rsidRPr="00267C2B">
        <w:rPr>
          <w:rFonts w:ascii="Helvetica" w:eastAsia="Times New Roman" w:hAnsi="Helvetica" w:cs="Helvetica"/>
          <w:sz w:val="24"/>
          <w:szCs w:val="24"/>
        </w:rPr>
        <w:t xml:space="preserve"> support?</w:t>
      </w:r>
    </w:p>
    <w:p w:rsidR="004B6D95" w:rsidRPr="00267C2B" w:rsidRDefault="004B6D95" w:rsidP="008F6BF0">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We should be able to see the proposals to know which ones we can broadly support.</w:t>
      </w:r>
    </w:p>
    <w:p w:rsidR="004B6D95" w:rsidRPr="00267C2B" w:rsidRDefault="004B6D95" w:rsidP="008F6BF0">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Dunn: The CLAS proposals went out to all CLAS faculty.</w:t>
      </w:r>
    </w:p>
    <w:p w:rsidR="004B6D95" w:rsidRPr="00267C2B" w:rsidRDefault="004B6D95" w:rsidP="008F6BF0">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Ken: We will try to do so for other proposals as well. </w:t>
      </w:r>
    </w:p>
    <w:p w:rsidR="002C0E3C" w:rsidRPr="00267C2B" w:rsidRDefault="002C0E3C" w:rsidP="008F6BF0">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Jann: </w:t>
      </w:r>
      <w:r w:rsidR="004B6D95" w:rsidRPr="00267C2B">
        <w:rPr>
          <w:rFonts w:ascii="Helvetica" w:eastAsia="Times New Roman" w:hAnsi="Helvetica" w:cs="Helvetica"/>
          <w:sz w:val="24"/>
          <w:szCs w:val="24"/>
        </w:rPr>
        <w:t xml:space="preserve">In the spirit of faculty governance, the whole cabinet is depending on the budget committee to engage the whole faculty and then make recommendations back to us. </w:t>
      </w:r>
    </w:p>
    <w:p w:rsidR="002C0E3C" w:rsidRPr="00267C2B" w:rsidRDefault="002C0E3C" w:rsidP="008F6BF0">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Hinnefeld: We will </w:t>
      </w:r>
      <w:r w:rsidR="004B6D95" w:rsidRPr="00267C2B">
        <w:rPr>
          <w:rFonts w:ascii="Helvetica" w:eastAsia="Times New Roman" w:hAnsi="Helvetica" w:cs="Helvetica"/>
          <w:sz w:val="24"/>
          <w:szCs w:val="24"/>
        </w:rPr>
        <w:t xml:space="preserve">make all budget proposals public </w:t>
      </w:r>
      <w:r w:rsidRPr="00267C2B">
        <w:rPr>
          <w:rFonts w:ascii="Helvetica" w:eastAsia="Times New Roman" w:hAnsi="Helvetica" w:cs="Helvetica"/>
          <w:sz w:val="24"/>
          <w:szCs w:val="24"/>
        </w:rPr>
        <w:t>after this weekend on Monday.</w:t>
      </w:r>
    </w:p>
    <w:p w:rsidR="003D60E4" w:rsidRPr="00267C2B" w:rsidRDefault="003D60E4" w:rsidP="008F6BF0">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Anurag: There are three vacancies on the budget committee.</w:t>
      </w:r>
    </w:p>
    <w:p w:rsidR="004B6D95" w:rsidRDefault="004B6D95" w:rsidP="008F6BF0">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Ken: That will be taken care of soon.</w:t>
      </w:r>
    </w:p>
    <w:p w:rsidR="0015546D" w:rsidRPr="00267C2B" w:rsidRDefault="0015546D" w:rsidP="0015546D">
      <w:pPr>
        <w:shd w:val="clear" w:color="auto" w:fill="FFFFFF"/>
        <w:spacing w:before="100" w:beforeAutospacing="1" w:after="100" w:afterAutospacing="1" w:line="240" w:lineRule="auto"/>
        <w:ind w:left="1440"/>
        <w:rPr>
          <w:rFonts w:ascii="Helvetica" w:eastAsia="Times New Roman" w:hAnsi="Helvetica" w:cs="Helvetica"/>
          <w:sz w:val="24"/>
          <w:szCs w:val="24"/>
        </w:rPr>
      </w:pPr>
    </w:p>
    <w:p w:rsidR="0085017F" w:rsidRPr="0015546D" w:rsidRDefault="003D60E4" w:rsidP="004C794E">
      <w:pPr>
        <w:numPr>
          <w:ilvl w:val="0"/>
          <w:numId w:val="3"/>
        </w:numPr>
        <w:shd w:val="clear" w:color="auto" w:fill="FFFFFF"/>
        <w:spacing w:before="100" w:beforeAutospacing="1" w:after="100" w:afterAutospacing="1" w:line="240" w:lineRule="auto"/>
        <w:ind w:left="600"/>
        <w:rPr>
          <w:rFonts w:ascii="Helvetica" w:eastAsia="Times New Roman" w:hAnsi="Helvetica" w:cs="Helvetica"/>
          <w:sz w:val="24"/>
          <w:szCs w:val="24"/>
        </w:rPr>
      </w:pPr>
      <w:r w:rsidRPr="00267C2B">
        <w:rPr>
          <w:rFonts w:ascii="Helvetica" w:eastAsia="Times New Roman" w:hAnsi="Helvetica" w:cs="Helvetica"/>
          <w:sz w:val="24"/>
          <w:szCs w:val="24"/>
        </w:rPr>
        <w:lastRenderedPageBreak/>
        <w:t>Ken: Who can volunteer to present in February senate meeting the review of the Blueprint 2.0 strategic documents</w:t>
      </w:r>
      <w:r w:rsidR="004B6D95" w:rsidRPr="00267C2B">
        <w:rPr>
          <w:rFonts w:ascii="Helvetica" w:eastAsia="Times New Roman" w:hAnsi="Helvetica" w:cs="Helvetica"/>
          <w:sz w:val="24"/>
          <w:szCs w:val="24"/>
        </w:rPr>
        <w:t>?</w:t>
      </w:r>
      <w:r w:rsidRPr="00267C2B">
        <w:rPr>
          <w:rFonts w:ascii="Helvetica" w:eastAsia="Times New Roman" w:hAnsi="Helvetica" w:cs="Helvetica"/>
          <w:sz w:val="24"/>
          <w:szCs w:val="24"/>
        </w:rPr>
        <w:t xml:space="preserve">  Each volunteer will need to review only 1 or 2 pages at a time and needs to assess how these documents either provide an opportunity or a threat to IUSB. </w:t>
      </w:r>
      <w:r w:rsidR="004B6D95" w:rsidRPr="00267C2B">
        <w:rPr>
          <w:rFonts w:ascii="Helvetica" w:eastAsia="Times New Roman" w:hAnsi="Helvetica" w:cs="Helvetica"/>
          <w:sz w:val="24"/>
          <w:szCs w:val="24"/>
        </w:rPr>
        <w:t xml:space="preserve">Discuss it with a couple of other colleagues and report back to the senate. </w:t>
      </w:r>
      <w:r w:rsidRPr="00267C2B">
        <w:rPr>
          <w:rFonts w:ascii="Helvetica" w:eastAsia="Times New Roman" w:hAnsi="Helvetica" w:cs="Helvetica"/>
          <w:sz w:val="24"/>
          <w:szCs w:val="24"/>
        </w:rPr>
        <w:t>Ken presented</w:t>
      </w:r>
      <w:r w:rsidR="0085017F" w:rsidRPr="00267C2B">
        <w:rPr>
          <w:rFonts w:ascii="Helvetica" w:eastAsia="Times New Roman" w:hAnsi="Helvetica" w:cs="Helvetica"/>
          <w:sz w:val="24"/>
          <w:szCs w:val="24"/>
        </w:rPr>
        <w:t> </w:t>
      </w:r>
      <w:r w:rsidR="0085017F" w:rsidRPr="00267C2B">
        <w:rPr>
          <w:rFonts w:ascii="Helvetica" w:eastAsia="Times New Roman" w:hAnsi="Helvetica" w:cs="Helvetica"/>
          <w:sz w:val="24"/>
          <w:szCs w:val="24"/>
          <w:u w:val="single"/>
        </w:rPr>
        <w:t>a sample.</w:t>
      </w:r>
    </w:p>
    <w:p w:rsidR="0015546D" w:rsidRPr="00267C2B" w:rsidRDefault="0015546D" w:rsidP="0015546D">
      <w:pPr>
        <w:shd w:val="clear" w:color="auto" w:fill="FFFFFF"/>
        <w:spacing w:before="100" w:beforeAutospacing="1" w:after="100" w:afterAutospacing="1" w:line="240" w:lineRule="auto"/>
        <w:ind w:left="600"/>
        <w:rPr>
          <w:rFonts w:ascii="Helvetica" w:eastAsia="Times New Roman" w:hAnsi="Helvetica" w:cs="Helvetica"/>
          <w:sz w:val="24"/>
          <w:szCs w:val="24"/>
        </w:rPr>
      </w:pPr>
    </w:p>
    <w:p w:rsidR="0085017F" w:rsidRPr="00267C2B" w:rsidRDefault="0085017F" w:rsidP="004C794E">
      <w:pPr>
        <w:numPr>
          <w:ilvl w:val="0"/>
          <w:numId w:val="3"/>
        </w:numPr>
        <w:shd w:val="clear" w:color="auto" w:fill="FFFFFF"/>
        <w:spacing w:before="100" w:beforeAutospacing="1" w:after="100" w:afterAutospacing="1" w:line="240" w:lineRule="auto"/>
        <w:ind w:left="600"/>
        <w:rPr>
          <w:rFonts w:ascii="Helvetica" w:eastAsia="Times New Roman" w:hAnsi="Helvetica" w:cs="Helvetica"/>
          <w:sz w:val="24"/>
          <w:szCs w:val="24"/>
        </w:rPr>
      </w:pPr>
      <w:r w:rsidRPr="00267C2B">
        <w:rPr>
          <w:rFonts w:ascii="Helvetica" w:eastAsia="Times New Roman" w:hAnsi="Helvetica" w:cs="Helvetica"/>
          <w:sz w:val="24"/>
          <w:szCs w:val="24"/>
        </w:rPr>
        <w:t>Announcements.</w:t>
      </w:r>
    </w:p>
    <w:p w:rsidR="003D60E4" w:rsidRPr="00267C2B" w:rsidRDefault="003D60E4" w:rsidP="004C794E">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Muniz: the first issue of </w:t>
      </w:r>
      <w:r w:rsidR="004B6D95" w:rsidRPr="00267C2B">
        <w:rPr>
          <w:rFonts w:ascii="Helvetica" w:eastAsia="Times New Roman" w:hAnsi="Helvetica" w:cs="Helvetica"/>
          <w:sz w:val="24"/>
          <w:szCs w:val="24"/>
        </w:rPr>
        <w:t>the center for</w:t>
      </w:r>
      <w:r w:rsidR="00304BBD" w:rsidRPr="00267C2B">
        <w:rPr>
          <w:rFonts w:ascii="Helvetica" w:eastAsia="Times New Roman" w:hAnsi="Helvetica" w:cs="Helvetica"/>
          <w:sz w:val="24"/>
          <w:szCs w:val="24"/>
        </w:rPr>
        <w:t xml:space="preserve"> online education</w:t>
      </w:r>
      <w:r w:rsidRPr="00267C2B">
        <w:rPr>
          <w:rFonts w:ascii="Helvetica" w:eastAsia="Times New Roman" w:hAnsi="Helvetica" w:cs="Helvetica"/>
          <w:sz w:val="24"/>
          <w:szCs w:val="24"/>
        </w:rPr>
        <w:t xml:space="preserve"> is now available.  He also announced the </w:t>
      </w:r>
      <w:r w:rsidR="00304BBD" w:rsidRPr="00267C2B">
        <w:rPr>
          <w:rFonts w:ascii="Helvetica" w:eastAsia="Times New Roman" w:hAnsi="Helvetica" w:cs="Helvetica"/>
          <w:sz w:val="24"/>
          <w:szCs w:val="24"/>
        </w:rPr>
        <w:t xml:space="preserve">creation of two awards for </w:t>
      </w:r>
      <w:r w:rsidRPr="00267C2B">
        <w:rPr>
          <w:rFonts w:ascii="Helvetica" w:eastAsia="Times New Roman" w:hAnsi="Helvetica" w:cs="Helvetica"/>
          <w:sz w:val="24"/>
          <w:szCs w:val="24"/>
        </w:rPr>
        <w:t xml:space="preserve">excellence in teaching with </w:t>
      </w:r>
      <w:r w:rsidR="00304BBD" w:rsidRPr="00267C2B">
        <w:rPr>
          <w:rFonts w:ascii="Helvetica" w:eastAsia="Times New Roman" w:hAnsi="Helvetica" w:cs="Helvetica"/>
          <w:sz w:val="24"/>
          <w:szCs w:val="24"/>
        </w:rPr>
        <w:t xml:space="preserve">technology and excellence in </w:t>
      </w:r>
      <w:r w:rsidRPr="00267C2B">
        <w:rPr>
          <w:rFonts w:ascii="Helvetica" w:eastAsia="Times New Roman" w:hAnsi="Helvetica" w:cs="Helvetica"/>
          <w:sz w:val="24"/>
          <w:szCs w:val="24"/>
        </w:rPr>
        <w:t xml:space="preserve">online </w:t>
      </w:r>
      <w:r w:rsidR="00304BBD" w:rsidRPr="00267C2B">
        <w:rPr>
          <w:rFonts w:ascii="Helvetica" w:eastAsia="Times New Roman" w:hAnsi="Helvetica" w:cs="Helvetica"/>
          <w:sz w:val="24"/>
          <w:szCs w:val="24"/>
        </w:rPr>
        <w:t>teaching</w:t>
      </w:r>
      <w:r w:rsidRPr="00267C2B">
        <w:rPr>
          <w:rFonts w:ascii="Helvetica" w:eastAsia="Times New Roman" w:hAnsi="Helvetica" w:cs="Helvetica"/>
          <w:sz w:val="24"/>
          <w:szCs w:val="24"/>
        </w:rPr>
        <w:t xml:space="preserve"> award of $1000</w:t>
      </w:r>
      <w:r w:rsidR="00304BBD" w:rsidRPr="00267C2B">
        <w:rPr>
          <w:rFonts w:ascii="Helvetica" w:eastAsia="Times New Roman" w:hAnsi="Helvetica" w:cs="Helvetica"/>
          <w:sz w:val="24"/>
          <w:szCs w:val="24"/>
        </w:rPr>
        <w:t xml:space="preserve"> each.</w:t>
      </w:r>
    </w:p>
    <w:p w:rsidR="003D60E4" w:rsidRPr="00267C2B" w:rsidRDefault="003D60E4" w:rsidP="004C794E">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Bloom: Veterans </w:t>
      </w:r>
      <w:r w:rsidR="00304BBD" w:rsidRPr="00267C2B">
        <w:rPr>
          <w:rFonts w:ascii="Helvetica" w:eastAsia="Times New Roman" w:hAnsi="Helvetica" w:cs="Helvetica"/>
          <w:sz w:val="24"/>
          <w:szCs w:val="24"/>
        </w:rPr>
        <w:t xml:space="preserve">book club is </w:t>
      </w:r>
      <w:r w:rsidRPr="00267C2B">
        <w:rPr>
          <w:rFonts w:ascii="Helvetica" w:eastAsia="Times New Roman" w:hAnsi="Helvetica" w:cs="Helvetica"/>
          <w:sz w:val="24"/>
          <w:szCs w:val="24"/>
        </w:rPr>
        <w:t>reading “</w:t>
      </w:r>
      <w:r w:rsidR="00304BBD" w:rsidRPr="00267C2B">
        <w:rPr>
          <w:rFonts w:ascii="Helvetica" w:eastAsia="Times New Roman" w:hAnsi="Helvetica" w:cs="Helvetica"/>
          <w:sz w:val="24"/>
          <w:szCs w:val="24"/>
        </w:rPr>
        <w:t xml:space="preserve">The </w:t>
      </w:r>
      <w:r w:rsidRPr="00267C2B">
        <w:rPr>
          <w:rFonts w:ascii="Helvetica" w:eastAsia="Times New Roman" w:hAnsi="Helvetica" w:cs="Helvetica"/>
          <w:sz w:val="24"/>
          <w:szCs w:val="24"/>
        </w:rPr>
        <w:t>White Donkey</w:t>
      </w:r>
      <w:r w:rsidR="00304BBD" w:rsidRPr="00267C2B">
        <w:rPr>
          <w:rFonts w:ascii="Helvetica" w:eastAsia="Times New Roman" w:hAnsi="Helvetica" w:cs="Helvetica"/>
          <w:sz w:val="24"/>
          <w:szCs w:val="24"/>
        </w:rPr>
        <w:t>: Terminal Lance</w:t>
      </w:r>
      <w:r w:rsidRPr="00267C2B">
        <w:rPr>
          <w:rFonts w:ascii="Helvetica" w:eastAsia="Times New Roman" w:hAnsi="Helvetica" w:cs="Helvetica"/>
          <w:sz w:val="24"/>
          <w:szCs w:val="24"/>
        </w:rPr>
        <w:t>” next Thursday at 5:00 pm at Fireside.</w:t>
      </w:r>
    </w:p>
    <w:p w:rsidR="003D60E4" w:rsidRPr="00267C2B" w:rsidRDefault="003D60E4" w:rsidP="004C794E">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 xml:space="preserve">Curtis: Dance at Harlem </w:t>
      </w:r>
      <w:r w:rsidR="00304BBD" w:rsidRPr="00267C2B">
        <w:rPr>
          <w:rFonts w:ascii="Helvetica" w:eastAsia="Times New Roman" w:hAnsi="Helvetica" w:cs="Helvetica"/>
          <w:sz w:val="24"/>
          <w:szCs w:val="24"/>
        </w:rPr>
        <w:t xml:space="preserve">demonstration on Tuesday 11:00 to 12:00 noon </w:t>
      </w:r>
      <w:r w:rsidRPr="00267C2B">
        <w:rPr>
          <w:rFonts w:ascii="Helvetica" w:eastAsia="Times New Roman" w:hAnsi="Helvetica" w:cs="Helvetica"/>
          <w:sz w:val="24"/>
          <w:szCs w:val="24"/>
        </w:rPr>
        <w:t>in the auditorium sponsored by Bloomington.</w:t>
      </w:r>
    </w:p>
    <w:p w:rsidR="003D60E4" w:rsidRPr="00267C2B" w:rsidRDefault="003D60E4" w:rsidP="004C794E">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Raman: Duo login launch is on Feb 2</w:t>
      </w:r>
      <w:r w:rsidRPr="00267C2B">
        <w:rPr>
          <w:rFonts w:ascii="Helvetica" w:eastAsia="Times New Roman" w:hAnsi="Helvetica" w:cs="Helvetica"/>
          <w:sz w:val="24"/>
          <w:szCs w:val="24"/>
          <w:vertAlign w:val="superscript"/>
        </w:rPr>
        <w:t>nd</w:t>
      </w:r>
      <w:r w:rsidRPr="00267C2B">
        <w:rPr>
          <w:rFonts w:ascii="Helvetica" w:eastAsia="Times New Roman" w:hAnsi="Helvetica" w:cs="Helvetica"/>
          <w:sz w:val="24"/>
          <w:szCs w:val="24"/>
        </w:rPr>
        <w:t xml:space="preserve"> </w:t>
      </w:r>
      <w:r w:rsidR="00D027BE" w:rsidRPr="00267C2B">
        <w:rPr>
          <w:rFonts w:ascii="Helvetica" w:eastAsia="Times New Roman" w:hAnsi="Helvetica" w:cs="Helvetica"/>
          <w:sz w:val="24"/>
          <w:szCs w:val="24"/>
        </w:rPr>
        <w:t>for faculty and student employees.</w:t>
      </w:r>
    </w:p>
    <w:p w:rsidR="00D027BE" w:rsidRPr="00267C2B" w:rsidRDefault="00D027BE" w:rsidP="004C794E">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Salisbury: Undergraduate research journal is desperate for more submissions.</w:t>
      </w:r>
    </w:p>
    <w:p w:rsidR="00D027BE" w:rsidRPr="00267C2B" w:rsidRDefault="00D027BE" w:rsidP="004C794E">
      <w:pPr>
        <w:numPr>
          <w:ilvl w:val="1"/>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267C2B">
        <w:rPr>
          <w:rFonts w:ascii="Helvetica" w:eastAsia="Times New Roman" w:hAnsi="Helvetica" w:cs="Helvetica"/>
          <w:sz w:val="24"/>
          <w:szCs w:val="24"/>
        </w:rPr>
        <w:t>Dave: Kevin Schasheck is organizing a benefit dinner for helping Syrian refugees on Tuesday March 28</w:t>
      </w:r>
      <w:r w:rsidRPr="00267C2B">
        <w:rPr>
          <w:rFonts w:ascii="Helvetica" w:eastAsia="Times New Roman" w:hAnsi="Helvetica" w:cs="Helvetica"/>
          <w:sz w:val="24"/>
          <w:szCs w:val="24"/>
          <w:vertAlign w:val="superscript"/>
        </w:rPr>
        <w:t>th</w:t>
      </w:r>
      <w:r w:rsidRPr="00267C2B">
        <w:rPr>
          <w:rFonts w:ascii="Helvetica" w:eastAsia="Times New Roman" w:hAnsi="Helvetica" w:cs="Helvetica"/>
          <w:sz w:val="24"/>
          <w:szCs w:val="24"/>
        </w:rPr>
        <w:t xml:space="preserve"> at 5:30 pm</w:t>
      </w:r>
      <w:r w:rsidR="00304BBD" w:rsidRPr="00267C2B">
        <w:rPr>
          <w:rFonts w:ascii="Helvetica" w:eastAsia="Times New Roman" w:hAnsi="Helvetica" w:cs="Helvetica"/>
          <w:sz w:val="24"/>
          <w:szCs w:val="24"/>
        </w:rPr>
        <w:t xml:space="preserve"> in the Grille.</w:t>
      </w:r>
      <w:r w:rsidRPr="00267C2B">
        <w:rPr>
          <w:rFonts w:ascii="Helvetica" w:eastAsia="Times New Roman" w:hAnsi="Helvetica" w:cs="Helvetica"/>
          <w:sz w:val="24"/>
          <w:szCs w:val="24"/>
        </w:rPr>
        <w:t xml:space="preserve"> </w:t>
      </w:r>
      <w:r w:rsidR="00304BBD" w:rsidRPr="00267C2B">
        <w:rPr>
          <w:rFonts w:ascii="Helvetica" w:eastAsia="Times New Roman" w:hAnsi="Helvetica" w:cs="Helvetica"/>
          <w:sz w:val="24"/>
          <w:szCs w:val="24"/>
        </w:rPr>
        <w:t>Please save the date.</w:t>
      </w:r>
    </w:p>
    <w:p w:rsidR="0085017F" w:rsidRPr="00267C2B" w:rsidRDefault="0085017F"/>
    <w:sectPr w:rsidR="0085017F" w:rsidRPr="00267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6089"/>
    <w:multiLevelType w:val="multilevel"/>
    <w:tmpl w:val="1EC28050"/>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EF33C7B"/>
    <w:multiLevelType w:val="multilevel"/>
    <w:tmpl w:val="8EA4D1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6F1542"/>
    <w:multiLevelType w:val="multilevel"/>
    <w:tmpl w:val="8EA4D1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7F"/>
    <w:rsid w:val="000024EE"/>
    <w:rsid w:val="000231DE"/>
    <w:rsid w:val="000553FC"/>
    <w:rsid w:val="00063F35"/>
    <w:rsid w:val="000732A9"/>
    <w:rsid w:val="00075D4A"/>
    <w:rsid w:val="00086749"/>
    <w:rsid w:val="00087A06"/>
    <w:rsid w:val="000A1F1D"/>
    <w:rsid w:val="000B277F"/>
    <w:rsid w:val="000D07A4"/>
    <w:rsid w:val="000D1BA8"/>
    <w:rsid w:val="000D4A62"/>
    <w:rsid w:val="000D7486"/>
    <w:rsid w:val="000E447B"/>
    <w:rsid w:val="000E6695"/>
    <w:rsid w:val="000F1FBD"/>
    <w:rsid w:val="00114C9B"/>
    <w:rsid w:val="001263B4"/>
    <w:rsid w:val="00126AD5"/>
    <w:rsid w:val="001307E3"/>
    <w:rsid w:val="00141584"/>
    <w:rsid w:val="00145678"/>
    <w:rsid w:val="0015546D"/>
    <w:rsid w:val="0016414F"/>
    <w:rsid w:val="001D7367"/>
    <w:rsid w:val="001F2082"/>
    <w:rsid w:val="001F48F2"/>
    <w:rsid w:val="002007A7"/>
    <w:rsid w:val="002044A6"/>
    <w:rsid w:val="0021227A"/>
    <w:rsid w:val="002316AA"/>
    <w:rsid w:val="00267C2B"/>
    <w:rsid w:val="00274BEB"/>
    <w:rsid w:val="0029252E"/>
    <w:rsid w:val="002A0F00"/>
    <w:rsid w:val="002A2F3E"/>
    <w:rsid w:val="002B543E"/>
    <w:rsid w:val="002C0E3C"/>
    <w:rsid w:val="002D1B8F"/>
    <w:rsid w:val="002D1D54"/>
    <w:rsid w:val="002D5BF0"/>
    <w:rsid w:val="002E04C6"/>
    <w:rsid w:val="002E795A"/>
    <w:rsid w:val="002F51A3"/>
    <w:rsid w:val="00304BBD"/>
    <w:rsid w:val="00327153"/>
    <w:rsid w:val="0033189C"/>
    <w:rsid w:val="00340829"/>
    <w:rsid w:val="00351C2E"/>
    <w:rsid w:val="00355E74"/>
    <w:rsid w:val="00361776"/>
    <w:rsid w:val="00374D52"/>
    <w:rsid w:val="00376706"/>
    <w:rsid w:val="003A278C"/>
    <w:rsid w:val="003B01D3"/>
    <w:rsid w:val="003B03B7"/>
    <w:rsid w:val="003B3BC6"/>
    <w:rsid w:val="003C4363"/>
    <w:rsid w:val="003D1632"/>
    <w:rsid w:val="003D534D"/>
    <w:rsid w:val="003D60E4"/>
    <w:rsid w:val="00407D80"/>
    <w:rsid w:val="00413A25"/>
    <w:rsid w:val="00415D81"/>
    <w:rsid w:val="004456FD"/>
    <w:rsid w:val="0046418A"/>
    <w:rsid w:val="0046748C"/>
    <w:rsid w:val="0047150A"/>
    <w:rsid w:val="004817C0"/>
    <w:rsid w:val="00486567"/>
    <w:rsid w:val="00491C70"/>
    <w:rsid w:val="00492722"/>
    <w:rsid w:val="004B6D95"/>
    <w:rsid w:val="004C3E90"/>
    <w:rsid w:val="004C660B"/>
    <w:rsid w:val="004C794E"/>
    <w:rsid w:val="004F41CB"/>
    <w:rsid w:val="004F4753"/>
    <w:rsid w:val="004F68C2"/>
    <w:rsid w:val="005032B6"/>
    <w:rsid w:val="005240C8"/>
    <w:rsid w:val="00554948"/>
    <w:rsid w:val="00583D47"/>
    <w:rsid w:val="005A6176"/>
    <w:rsid w:val="005B1438"/>
    <w:rsid w:val="005B2C5C"/>
    <w:rsid w:val="005C4682"/>
    <w:rsid w:val="005E2F0B"/>
    <w:rsid w:val="005E434F"/>
    <w:rsid w:val="00607F69"/>
    <w:rsid w:val="00631B88"/>
    <w:rsid w:val="006601ED"/>
    <w:rsid w:val="00664717"/>
    <w:rsid w:val="00687878"/>
    <w:rsid w:val="0069655F"/>
    <w:rsid w:val="006B07E6"/>
    <w:rsid w:val="006B5C23"/>
    <w:rsid w:val="006F6F1C"/>
    <w:rsid w:val="00740182"/>
    <w:rsid w:val="00756347"/>
    <w:rsid w:val="0076621D"/>
    <w:rsid w:val="007859B1"/>
    <w:rsid w:val="0079441A"/>
    <w:rsid w:val="007B1996"/>
    <w:rsid w:val="007B4099"/>
    <w:rsid w:val="007D6B9A"/>
    <w:rsid w:val="007E0FF9"/>
    <w:rsid w:val="00812F35"/>
    <w:rsid w:val="008263B2"/>
    <w:rsid w:val="00835701"/>
    <w:rsid w:val="00837369"/>
    <w:rsid w:val="00842D75"/>
    <w:rsid w:val="0085017F"/>
    <w:rsid w:val="0085363B"/>
    <w:rsid w:val="00861992"/>
    <w:rsid w:val="008D120E"/>
    <w:rsid w:val="008D44AE"/>
    <w:rsid w:val="008E0684"/>
    <w:rsid w:val="008F6BF0"/>
    <w:rsid w:val="00910E92"/>
    <w:rsid w:val="00947230"/>
    <w:rsid w:val="00950B53"/>
    <w:rsid w:val="00954FDD"/>
    <w:rsid w:val="00973F14"/>
    <w:rsid w:val="00974A5C"/>
    <w:rsid w:val="00980C00"/>
    <w:rsid w:val="0098370C"/>
    <w:rsid w:val="00994F47"/>
    <w:rsid w:val="009960A7"/>
    <w:rsid w:val="009A0EEA"/>
    <w:rsid w:val="009A589B"/>
    <w:rsid w:val="009B6B15"/>
    <w:rsid w:val="009B6CCA"/>
    <w:rsid w:val="009D213D"/>
    <w:rsid w:val="009F4698"/>
    <w:rsid w:val="00A167F8"/>
    <w:rsid w:val="00A250F7"/>
    <w:rsid w:val="00A26776"/>
    <w:rsid w:val="00A3570B"/>
    <w:rsid w:val="00A36EF0"/>
    <w:rsid w:val="00A47D81"/>
    <w:rsid w:val="00A83818"/>
    <w:rsid w:val="00A86CB8"/>
    <w:rsid w:val="00AA3BF5"/>
    <w:rsid w:val="00AB5C0B"/>
    <w:rsid w:val="00AD3DA1"/>
    <w:rsid w:val="00AE2F09"/>
    <w:rsid w:val="00AE6DDD"/>
    <w:rsid w:val="00AE7C6C"/>
    <w:rsid w:val="00AF5B44"/>
    <w:rsid w:val="00B90A53"/>
    <w:rsid w:val="00B92416"/>
    <w:rsid w:val="00BB295B"/>
    <w:rsid w:val="00BC559C"/>
    <w:rsid w:val="00BD051B"/>
    <w:rsid w:val="00BD2690"/>
    <w:rsid w:val="00BD79A2"/>
    <w:rsid w:val="00BE684E"/>
    <w:rsid w:val="00BF1A73"/>
    <w:rsid w:val="00BF1A96"/>
    <w:rsid w:val="00C03BF1"/>
    <w:rsid w:val="00C41B84"/>
    <w:rsid w:val="00C51CC2"/>
    <w:rsid w:val="00C62A19"/>
    <w:rsid w:val="00C93528"/>
    <w:rsid w:val="00C978C0"/>
    <w:rsid w:val="00CA71CB"/>
    <w:rsid w:val="00CB0098"/>
    <w:rsid w:val="00CD7C5C"/>
    <w:rsid w:val="00D01BF2"/>
    <w:rsid w:val="00D027BE"/>
    <w:rsid w:val="00D124EB"/>
    <w:rsid w:val="00D25F20"/>
    <w:rsid w:val="00D82347"/>
    <w:rsid w:val="00D859D2"/>
    <w:rsid w:val="00D90A23"/>
    <w:rsid w:val="00D95C7C"/>
    <w:rsid w:val="00DA1D60"/>
    <w:rsid w:val="00DA6517"/>
    <w:rsid w:val="00DC723E"/>
    <w:rsid w:val="00DF52BE"/>
    <w:rsid w:val="00E004B8"/>
    <w:rsid w:val="00E70889"/>
    <w:rsid w:val="00E87294"/>
    <w:rsid w:val="00EA0E3F"/>
    <w:rsid w:val="00EA0EEA"/>
    <w:rsid w:val="00EA4894"/>
    <w:rsid w:val="00EB7C8E"/>
    <w:rsid w:val="00EC1664"/>
    <w:rsid w:val="00EE3F81"/>
    <w:rsid w:val="00EF779E"/>
    <w:rsid w:val="00F0382C"/>
    <w:rsid w:val="00F3475F"/>
    <w:rsid w:val="00F43FDC"/>
    <w:rsid w:val="00F90FA0"/>
    <w:rsid w:val="00F93D83"/>
    <w:rsid w:val="00FC18AE"/>
    <w:rsid w:val="00FD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6C358-C42D-4973-9038-D8C3F81F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017F"/>
  </w:style>
  <w:style w:type="character" w:styleId="Hyperlink">
    <w:name w:val="Hyperlink"/>
    <w:basedOn w:val="DefaultParagraphFont"/>
    <w:uiPriority w:val="99"/>
    <w:semiHidden/>
    <w:unhideWhenUsed/>
    <w:rsid w:val="0085017F"/>
    <w:rPr>
      <w:color w:val="0000FF"/>
      <w:u w:val="single"/>
    </w:rPr>
  </w:style>
  <w:style w:type="paragraph" w:customStyle="1" w:styleId="Default">
    <w:name w:val="Default"/>
    <w:rsid w:val="007D6B9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A1F1D"/>
    <w:rPr>
      <w:sz w:val="18"/>
      <w:szCs w:val="18"/>
    </w:rPr>
  </w:style>
  <w:style w:type="paragraph" w:styleId="CommentText">
    <w:name w:val="annotation text"/>
    <w:basedOn w:val="Normal"/>
    <w:link w:val="CommentTextChar"/>
    <w:uiPriority w:val="99"/>
    <w:semiHidden/>
    <w:unhideWhenUsed/>
    <w:rsid w:val="000A1F1D"/>
    <w:pPr>
      <w:spacing w:line="240" w:lineRule="auto"/>
    </w:pPr>
    <w:rPr>
      <w:sz w:val="24"/>
      <w:szCs w:val="24"/>
    </w:rPr>
  </w:style>
  <w:style w:type="character" w:customStyle="1" w:styleId="CommentTextChar">
    <w:name w:val="Comment Text Char"/>
    <w:basedOn w:val="DefaultParagraphFont"/>
    <w:link w:val="CommentText"/>
    <w:uiPriority w:val="99"/>
    <w:semiHidden/>
    <w:rsid w:val="000A1F1D"/>
    <w:rPr>
      <w:sz w:val="24"/>
      <w:szCs w:val="24"/>
    </w:rPr>
  </w:style>
  <w:style w:type="paragraph" w:styleId="BalloonText">
    <w:name w:val="Balloon Text"/>
    <w:basedOn w:val="Normal"/>
    <w:link w:val="BalloonTextChar"/>
    <w:uiPriority w:val="99"/>
    <w:semiHidden/>
    <w:unhideWhenUsed/>
    <w:rsid w:val="000A1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4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iu.edu/senate/2017/01/20/budget-hearings-template/" TargetMode="External"/><Relationship Id="rId3" Type="http://schemas.openxmlformats.org/officeDocument/2006/relationships/settings" Target="settings.xml"/><Relationship Id="rId7" Type="http://schemas.openxmlformats.org/officeDocument/2006/relationships/hyperlink" Target="http://blogs.iu.edu/senate/2017/01/20/senate-elected-committees-slate-of-nominees-for-2017-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iu.edu/senate/2017/01/23/a-better-senate-documents-archive/" TargetMode="External"/><Relationship Id="rId5" Type="http://schemas.openxmlformats.org/officeDocument/2006/relationships/hyperlink" Target="http://institutionalmemory.iu.edu/aim/handle/10333/337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6</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Pant, Anurag Basant</cp:lastModifiedBy>
  <cp:revision>11</cp:revision>
  <dcterms:created xsi:type="dcterms:W3CDTF">2017-02-14T02:06:00Z</dcterms:created>
  <dcterms:modified xsi:type="dcterms:W3CDTF">2017-02-15T21:37:00Z</dcterms:modified>
</cp:coreProperties>
</file>